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A6A23" w14:textId="4ED8CFED" w:rsidR="006E6C65" w:rsidRPr="00D009E1" w:rsidRDefault="00C43878" w:rsidP="00C43878">
      <w:pPr>
        <w:spacing w:line="480" w:lineRule="auto"/>
        <w:ind w:firstLine="0"/>
        <w:jc w:val="right"/>
        <w:rPr>
          <w:rFonts w:ascii="Times New Roman" w:hAnsi="Times New Roman" w:cs="Times New Roman"/>
          <w:color w:val="FF0000"/>
          <w:sz w:val="24"/>
          <w:szCs w:val="24"/>
        </w:rPr>
      </w:pPr>
      <w:r w:rsidRPr="00D009E1">
        <w:rPr>
          <w:rFonts w:ascii="Times New Roman" w:hAnsi="Times New Roman" w:cs="Times New Roman"/>
          <w:color w:val="FF0000"/>
          <w:sz w:val="24"/>
          <w:szCs w:val="24"/>
        </w:rPr>
        <w:t>Recebido: 24/05/2017</w:t>
      </w:r>
    </w:p>
    <w:p w14:paraId="2496F8F0" w14:textId="6EAD8E89" w:rsidR="00C43878" w:rsidRDefault="00C43878" w:rsidP="00CB4E1A">
      <w:pPr>
        <w:spacing w:line="480" w:lineRule="auto"/>
        <w:ind w:firstLine="0"/>
        <w:jc w:val="right"/>
        <w:rPr>
          <w:rFonts w:ascii="Times New Roman" w:hAnsi="Times New Roman" w:cs="Times New Roman"/>
          <w:color w:val="000000" w:themeColor="text1"/>
          <w:sz w:val="24"/>
          <w:szCs w:val="24"/>
        </w:rPr>
      </w:pPr>
      <w:r w:rsidRPr="00D009E1">
        <w:rPr>
          <w:rFonts w:ascii="Times New Roman" w:hAnsi="Times New Roman" w:cs="Times New Roman"/>
          <w:color w:val="000000" w:themeColor="text1"/>
          <w:sz w:val="24"/>
          <w:szCs w:val="24"/>
        </w:rPr>
        <w:t>Artigo Original (MS 2017-036)</w:t>
      </w:r>
    </w:p>
    <w:p w14:paraId="548E38D0" w14:textId="77777777" w:rsidR="00171E30" w:rsidRPr="00D009E1" w:rsidRDefault="00171E30" w:rsidP="00CB4E1A">
      <w:pPr>
        <w:spacing w:line="480" w:lineRule="auto"/>
        <w:ind w:firstLine="0"/>
        <w:jc w:val="right"/>
        <w:rPr>
          <w:rFonts w:ascii="Times New Roman" w:hAnsi="Times New Roman" w:cs="Times New Roman"/>
          <w:color w:val="000000" w:themeColor="text1"/>
          <w:sz w:val="24"/>
          <w:szCs w:val="24"/>
        </w:rPr>
      </w:pPr>
    </w:p>
    <w:p w14:paraId="30969DC7" w14:textId="2EDE8AA3" w:rsidR="006E6C65" w:rsidRDefault="006E6C65" w:rsidP="00CB4E1A">
      <w:pPr>
        <w:spacing w:line="480" w:lineRule="auto"/>
        <w:ind w:firstLine="0"/>
        <w:jc w:val="center"/>
        <w:rPr>
          <w:rFonts w:ascii="Times New Roman" w:eastAsia="Calibri Light" w:hAnsi="Times New Roman" w:cs="Times New Roman"/>
          <w:spacing w:val="-1"/>
          <w:sz w:val="24"/>
          <w:szCs w:val="24"/>
        </w:rPr>
      </w:pPr>
      <w:r w:rsidRPr="00D009E1">
        <w:rPr>
          <w:rFonts w:ascii="Times New Roman" w:eastAsia="Calibri Light" w:hAnsi="Times New Roman" w:cs="Times New Roman"/>
          <w:spacing w:val="-1"/>
          <w:sz w:val="24"/>
          <w:szCs w:val="24"/>
        </w:rPr>
        <w:t>CONHECIMENTO DE PEDIATRAS QUE ATUAM EM URGÊNCIAS E EMERGÊNCIAS SOBRE TRATAM</w:t>
      </w:r>
      <w:r w:rsidR="009642D6" w:rsidRPr="00D009E1">
        <w:rPr>
          <w:rFonts w:ascii="Times New Roman" w:eastAsia="Calibri Light" w:hAnsi="Times New Roman" w:cs="Times New Roman"/>
          <w:spacing w:val="-1"/>
          <w:sz w:val="24"/>
          <w:szCs w:val="24"/>
        </w:rPr>
        <w:t>ENTO DA ANAFILAXIA</w:t>
      </w:r>
    </w:p>
    <w:p w14:paraId="6F265F92" w14:textId="77777777" w:rsidR="00171E30" w:rsidRPr="00D009E1" w:rsidRDefault="00171E30" w:rsidP="00CB4E1A">
      <w:pPr>
        <w:spacing w:line="480" w:lineRule="auto"/>
        <w:ind w:firstLine="0"/>
        <w:jc w:val="center"/>
        <w:rPr>
          <w:rFonts w:ascii="Times New Roman" w:eastAsia="Calibri Light" w:hAnsi="Times New Roman" w:cs="Times New Roman"/>
          <w:spacing w:val="-1"/>
          <w:sz w:val="24"/>
          <w:szCs w:val="24"/>
        </w:rPr>
      </w:pPr>
    </w:p>
    <w:p w14:paraId="71E08CBE" w14:textId="77777777" w:rsidR="009C4639" w:rsidRPr="009C4639" w:rsidRDefault="009C4639" w:rsidP="009C4639">
      <w:pPr>
        <w:spacing w:line="480" w:lineRule="auto"/>
        <w:jc w:val="center"/>
        <w:rPr>
          <w:rFonts w:ascii="Times New Roman" w:hAnsi="Times New Roman" w:cs="Times New Roman"/>
          <w:sz w:val="24"/>
          <w:szCs w:val="24"/>
          <w:lang w:val="en-US"/>
        </w:rPr>
      </w:pPr>
      <w:r w:rsidRPr="009C4639">
        <w:rPr>
          <w:rFonts w:ascii="Times New Roman" w:hAnsi="Times New Roman" w:cs="Times New Roman"/>
          <w:sz w:val="24"/>
          <w:szCs w:val="24"/>
          <w:lang w:val="en-US"/>
        </w:rPr>
        <w:t xml:space="preserve">THE KNOWLEDGE OF PEDIATRICIANS WHO WORKS </w:t>
      </w:r>
    </w:p>
    <w:p w14:paraId="139DD2F6" w14:textId="1D27E6ED" w:rsidR="009C4639" w:rsidRDefault="009C4639" w:rsidP="009C4639">
      <w:pPr>
        <w:spacing w:line="480" w:lineRule="auto"/>
        <w:jc w:val="center"/>
        <w:rPr>
          <w:rFonts w:ascii="Times New Roman" w:hAnsi="Times New Roman" w:cs="Times New Roman"/>
          <w:sz w:val="24"/>
          <w:szCs w:val="24"/>
          <w:lang w:val="en-US"/>
        </w:rPr>
      </w:pPr>
      <w:r w:rsidRPr="009C4639">
        <w:rPr>
          <w:rFonts w:ascii="Times New Roman" w:hAnsi="Times New Roman" w:cs="Times New Roman"/>
          <w:sz w:val="24"/>
          <w:szCs w:val="24"/>
          <w:lang w:val="en-US"/>
        </w:rPr>
        <w:t>IN EMERGENCY ABOUT ANAPHYLAXIS TREATMENT</w:t>
      </w:r>
    </w:p>
    <w:p w14:paraId="6041BA20" w14:textId="77777777" w:rsidR="00171E30" w:rsidRPr="009C4639" w:rsidRDefault="00171E30" w:rsidP="009C4639">
      <w:pPr>
        <w:spacing w:line="480" w:lineRule="auto"/>
        <w:jc w:val="center"/>
        <w:rPr>
          <w:rFonts w:ascii="Times New Roman" w:hAnsi="Times New Roman" w:cs="Times New Roman"/>
          <w:sz w:val="24"/>
          <w:szCs w:val="24"/>
          <w:lang w:val="en-US"/>
        </w:rPr>
      </w:pPr>
    </w:p>
    <w:p w14:paraId="693BCB7E" w14:textId="0F5347D0" w:rsidR="006E6C65" w:rsidRPr="00D009E1" w:rsidRDefault="006E6C65" w:rsidP="009C4639">
      <w:pPr>
        <w:spacing w:line="480" w:lineRule="auto"/>
        <w:ind w:firstLine="0"/>
        <w:rPr>
          <w:rFonts w:ascii="Times New Roman" w:eastAsiaTheme="minorEastAsia" w:hAnsi="Times New Roman" w:cs="Times New Roman"/>
          <w:color w:val="191919"/>
          <w:sz w:val="24"/>
          <w:szCs w:val="24"/>
        </w:rPr>
      </w:pPr>
      <w:r w:rsidRPr="00D009E1">
        <w:rPr>
          <w:rFonts w:ascii="Times New Roman" w:eastAsiaTheme="minorEastAsia" w:hAnsi="Times New Roman" w:cs="Times New Roman"/>
          <w:color w:val="191919"/>
          <w:sz w:val="24"/>
          <w:szCs w:val="24"/>
        </w:rPr>
        <w:t>Título curto</w:t>
      </w:r>
      <w:r w:rsidR="00C43878" w:rsidRPr="00D009E1">
        <w:rPr>
          <w:rFonts w:ascii="Times New Roman" w:eastAsiaTheme="minorEastAsia" w:hAnsi="Times New Roman" w:cs="Times New Roman"/>
          <w:color w:val="191919"/>
          <w:sz w:val="24"/>
          <w:szCs w:val="24"/>
        </w:rPr>
        <w:t>:</w:t>
      </w:r>
      <w:r w:rsidRPr="00D009E1">
        <w:rPr>
          <w:rFonts w:ascii="Times New Roman" w:eastAsiaTheme="minorEastAsia" w:hAnsi="Times New Roman" w:cs="Times New Roman"/>
          <w:color w:val="191919"/>
          <w:sz w:val="24"/>
          <w:szCs w:val="24"/>
        </w:rPr>
        <w:t xml:space="preserve"> CONHECIMENTO </w:t>
      </w:r>
      <w:r w:rsidR="001A2104" w:rsidRPr="00D009E1">
        <w:rPr>
          <w:rFonts w:ascii="Times New Roman" w:eastAsiaTheme="minorEastAsia" w:hAnsi="Times New Roman" w:cs="Times New Roman"/>
          <w:color w:val="191919"/>
          <w:sz w:val="24"/>
          <w:szCs w:val="24"/>
        </w:rPr>
        <w:t xml:space="preserve">PEDIÁTRICO </w:t>
      </w:r>
      <w:r w:rsidR="00DF1715" w:rsidRPr="00D009E1">
        <w:rPr>
          <w:rFonts w:ascii="Times New Roman" w:eastAsiaTheme="minorEastAsia" w:hAnsi="Times New Roman" w:cs="Times New Roman"/>
          <w:color w:val="191919"/>
          <w:sz w:val="24"/>
          <w:szCs w:val="24"/>
        </w:rPr>
        <w:t>DA TERAPIA</w:t>
      </w:r>
      <w:r w:rsidR="001A2104" w:rsidRPr="00D009E1">
        <w:rPr>
          <w:rFonts w:ascii="Times New Roman" w:eastAsiaTheme="minorEastAsia" w:hAnsi="Times New Roman" w:cs="Times New Roman"/>
          <w:color w:val="191919"/>
          <w:sz w:val="24"/>
          <w:szCs w:val="24"/>
        </w:rPr>
        <w:t xml:space="preserve"> </w:t>
      </w:r>
      <w:r w:rsidR="00AC6597" w:rsidRPr="00D009E1">
        <w:rPr>
          <w:rFonts w:ascii="Times New Roman" w:eastAsiaTheme="minorEastAsia" w:hAnsi="Times New Roman" w:cs="Times New Roman"/>
          <w:color w:val="191919"/>
          <w:sz w:val="24"/>
          <w:szCs w:val="24"/>
        </w:rPr>
        <w:t>DA</w:t>
      </w:r>
      <w:r w:rsidR="001A2104" w:rsidRPr="00D009E1">
        <w:rPr>
          <w:rFonts w:ascii="Times New Roman" w:eastAsiaTheme="minorEastAsia" w:hAnsi="Times New Roman" w:cs="Times New Roman"/>
          <w:color w:val="191919"/>
          <w:sz w:val="24"/>
          <w:szCs w:val="24"/>
        </w:rPr>
        <w:t xml:space="preserve"> </w:t>
      </w:r>
      <w:r w:rsidRPr="00D009E1">
        <w:rPr>
          <w:rFonts w:ascii="Times New Roman" w:eastAsiaTheme="minorEastAsia" w:hAnsi="Times New Roman" w:cs="Times New Roman"/>
          <w:color w:val="191919"/>
          <w:sz w:val="24"/>
          <w:szCs w:val="24"/>
        </w:rPr>
        <w:t>ANAFILAXIA</w:t>
      </w:r>
    </w:p>
    <w:p w14:paraId="35FA8F72" w14:textId="77777777" w:rsidR="006E6C65" w:rsidRPr="00D009E1" w:rsidRDefault="006E6C65" w:rsidP="00F76669">
      <w:pPr>
        <w:spacing w:line="480" w:lineRule="auto"/>
        <w:jc w:val="center"/>
        <w:rPr>
          <w:rFonts w:ascii="Times New Roman" w:hAnsi="Times New Roman" w:cs="Times New Roman"/>
          <w:color w:val="000000" w:themeColor="text1"/>
          <w:sz w:val="24"/>
          <w:szCs w:val="24"/>
        </w:rPr>
      </w:pPr>
    </w:p>
    <w:p w14:paraId="031C0DD9" w14:textId="5B1D9F41" w:rsidR="00C43878" w:rsidRPr="00D009E1" w:rsidRDefault="006E6C65" w:rsidP="00C43878">
      <w:pPr>
        <w:spacing w:line="480" w:lineRule="auto"/>
        <w:ind w:firstLine="0"/>
        <w:rPr>
          <w:rFonts w:ascii="Times New Roman" w:hAnsi="Times New Roman" w:cs="Times New Roman"/>
          <w:color w:val="000000" w:themeColor="text1"/>
          <w:sz w:val="24"/>
          <w:szCs w:val="24"/>
        </w:rPr>
      </w:pPr>
      <w:r w:rsidRPr="00D009E1">
        <w:rPr>
          <w:rFonts w:ascii="Times New Roman" w:hAnsi="Times New Roman" w:cs="Times New Roman"/>
          <w:color w:val="000000" w:themeColor="text1"/>
          <w:sz w:val="24"/>
          <w:szCs w:val="24"/>
        </w:rPr>
        <w:t>João Carlos Pina Faria</w:t>
      </w:r>
      <w:r w:rsidR="00C43878" w:rsidRPr="00D009E1">
        <w:rPr>
          <w:rFonts w:ascii="Times New Roman" w:hAnsi="Times New Roman" w:cs="Times New Roman"/>
          <w:color w:val="000000" w:themeColor="text1"/>
          <w:sz w:val="24"/>
          <w:szCs w:val="24"/>
          <w:vertAlign w:val="superscript"/>
        </w:rPr>
        <w:t>1</w:t>
      </w:r>
      <w:r w:rsidR="00C43878" w:rsidRPr="00D009E1">
        <w:rPr>
          <w:rFonts w:ascii="Times New Roman" w:hAnsi="Times New Roman" w:cs="Times New Roman"/>
          <w:color w:val="000000" w:themeColor="text1"/>
          <w:sz w:val="24"/>
          <w:szCs w:val="24"/>
        </w:rPr>
        <w:t>,</w:t>
      </w:r>
      <w:r w:rsidRPr="00D009E1">
        <w:rPr>
          <w:rFonts w:ascii="Times New Roman" w:hAnsi="Times New Roman" w:cs="Times New Roman"/>
          <w:color w:val="000000" w:themeColor="text1"/>
          <w:sz w:val="24"/>
          <w:szCs w:val="24"/>
        </w:rPr>
        <w:t xml:space="preserve"> </w:t>
      </w:r>
      <w:proofErr w:type="spellStart"/>
      <w:r w:rsidR="00C43878" w:rsidRPr="00D009E1">
        <w:rPr>
          <w:rFonts w:ascii="Times New Roman" w:hAnsi="Times New Roman" w:cs="Times New Roman"/>
          <w:color w:val="000000" w:themeColor="text1"/>
          <w:sz w:val="24"/>
          <w:szCs w:val="24"/>
        </w:rPr>
        <w:t>Tifani</w:t>
      </w:r>
      <w:proofErr w:type="spellEnd"/>
      <w:r w:rsidR="00C43878" w:rsidRPr="00D009E1">
        <w:rPr>
          <w:rFonts w:ascii="Times New Roman" w:hAnsi="Times New Roman" w:cs="Times New Roman"/>
          <w:color w:val="000000" w:themeColor="text1"/>
          <w:sz w:val="24"/>
          <w:szCs w:val="24"/>
        </w:rPr>
        <w:t xml:space="preserve"> </w:t>
      </w:r>
      <w:proofErr w:type="spellStart"/>
      <w:r w:rsidR="00C43878" w:rsidRPr="00D009E1">
        <w:rPr>
          <w:rFonts w:ascii="Times New Roman" w:hAnsi="Times New Roman" w:cs="Times New Roman"/>
          <w:color w:val="000000" w:themeColor="text1"/>
          <w:sz w:val="24"/>
          <w:szCs w:val="24"/>
        </w:rPr>
        <w:t>Dawidowicz</w:t>
      </w:r>
      <w:proofErr w:type="spellEnd"/>
      <w:r w:rsidR="00C43878" w:rsidRPr="00D009E1">
        <w:rPr>
          <w:rFonts w:ascii="Times New Roman" w:hAnsi="Times New Roman" w:cs="Times New Roman"/>
          <w:color w:val="000000" w:themeColor="text1"/>
          <w:sz w:val="24"/>
          <w:szCs w:val="24"/>
        </w:rPr>
        <w:t xml:space="preserve"> Fernandes</w:t>
      </w:r>
      <w:r w:rsidR="00C43878" w:rsidRPr="00D009E1">
        <w:rPr>
          <w:rFonts w:ascii="Times New Roman" w:hAnsi="Times New Roman" w:cs="Times New Roman"/>
          <w:color w:val="000000" w:themeColor="text1"/>
          <w:sz w:val="24"/>
          <w:szCs w:val="24"/>
          <w:vertAlign w:val="superscript"/>
        </w:rPr>
        <w:t>2</w:t>
      </w:r>
    </w:p>
    <w:p w14:paraId="5FFA497D" w14:textId="2EE48338" w:rsidR="00C43878" w:rsidRPr="00D009E1" w:rsidRDefault="00C43878" w:rsidP="00C43878">
      <w:pPr>
        <w:spacing w:line="480" w:lineRule="auto"/>
        <w:ind w:firstLine="0"/>
        <w:rPr>
          <w:rFonts w:ascii="Times New Roman" w:hAnsi="Times New Roman" w:cs="Times New Roman"/>
          <w:color w:val="000000" w:themeColor="text1"/>
          <w:sz w:val="24"/>
          <w:szCs w:val="24"/>
        </w:rPr>
      </w:pPr>
      <w:r w:rsidRPr="00D009E1">
        <w:rPr>
          <w:rFonts w:ascii="Times New Roman" w:hAnsi="Times New Roman" w:cs="Times New Roman"/>
          <w:color w:val="000000" w:themeColor="text1"/>
          <w:sz w:val="24"/>
          <w:szCs w:val="24"/>
          <w:vertAlign w:val="superscript"/>
        </w:rPr>
        <w:t>1</w:t>
      </w:r>
      <w:r w:rsidRPr="00D009E1">
        <w:rPr>
          <w:rFonts w:ascii="Times New Roman" w:hAnsi="Times New Roman" w:cs="Times New Roman"/>
          <w:color w:val="000000" w:themeColor="text1"/>
          <w:sz w:val="24"/>
          <w:szCs w:val="24"/>
        </w:rPr>
        <w:t xml:space="preserve">Curso </w:t>
      </w:r>
      <w:r w:rsidR="008B3E9A" w:rsidRPr="00D009E1">
        <w:rPr>
          <w:rFonts w:ascii="Times New Roman" w:hAnsi="Times New Roman" w:cs="Times New Roman"/>
          <w:color w:val="000000" w:themeColor="text1"/>
          <w:sz w:val="24"/>
          <w:szCs w:val="24"/>
        </w:rPr>
        <w:t>d</w:t>
      </w:r>
      <w:r w:rsidRPr="00D009E1">
        <w:rPr>
          <w:rFonts w:ascii="Times New Roman" w:hAnsi="Times New Roman" w:cs="Times New Roman"/>
          <w:color w:val="000000" w:themeColor="text1"/>
          <w:sz w:val="24"/>
          <w:szCs w:val="24"/>
        </w:rPr>
        <w:t xml:space="preserve">e Medicina, Disciplina de Pediatria, Setor de Urgências e Emergências Pediátricas, </w:t>
      </w:r>
      <w:r w:rsidR="006E6C65" w:rsidRPr="00D009E1">
        <w:rPr>
          <w:rFonts w:ascii="Times New Roman" w:hAnsi="Times New Roman" w:cs="Times New Roman"/>
          <w:color w:val="000000" w:themeColor="text1"/>
          <w:sz w:val="24"/>
          <w:szCs w:val="24"/>
        </w:rPr>
        <w:t xml:space="preserve">Faculdade de </w:t>
      </w:r>
      <w:r w:rsidRPr="00D009E1">
        <w:rPr>
          <w:rFonts w:ascii="Times New Roman" w:hAnsi="Times New Roman" w:cs="Times New Roman"/>
          <w:color w:val="000000" w:themeColor="text1"/>
          <w:sz w:val="24"/>
          <w:szCs w:val="24"/>
        </w:rPr>
        <w:t>M</w:t>
      </w:r>
      <w:r w:rsidR="006E6C65" w:rsidRPr="00D009E1">
        <w:rPr>
          <w:rFonts w:ascii="Times New Roman" w:hAnsi="Times New Roman" w:cs="Times New Roman"/>
          <w:color w:val="000000" w:themeColor="text1"/>
          <w:sz w:val="24"/>
          <w:szCs w:val="24"/>
        </w:rPr>
        <w:t>edicina do ABC</w:t>
      </w:r>
      <w:r w:rsidR="00474D2D" w:rsidRPr="00D009E1">
        <w:rPr>
          <w:rFonts w:ascii="Times New Roman" w:hAnsi="Times New Roman" w:cs="Times New Roman"/>
          <w:color w:val="000000" w:themeColor="text1"/>
          <w:sz w:val="24"/>
          <w:szCs w:val="24"/>
        </w:rPr>
        <w:t xml:space="preserve"> </w:t>
      </w:r>
      <w:r w:rsidRPr="00D009E1">
        <w:rPr>
          <w:rFonts w:ascii="Times New Roman" w:hAnsi="Times New Roman" w:cs="Times New Roman"/>
          <w:color w:val="000000" w:themeColor="text1"/>
          <w:sz w:val="24"/>
          <w:szCs w:val="24"/>
        </w:rPr>
        <w:t>(FMABC) – Santo André (SP), Brasil</w:t>
      </w:r>
    </w:p>
    <w:p w14:paraId="5B4FC8D8" w14:textId="686A985B" w:rsidR="00374FB0" w:rsidRPr="00D009E1" w:rsidRDefault="00374FB0" w:rsidP="00C43878">
      <w:pPr>
        <w:spacing w:line="480" w:lineRule="auto"/>
        <w:ind w:firstLine="0"/>
        <w:rPr>
          <w:rFonts w:ascii="Times New Roman" w:hAnsi="Times New Roman" w:cs="Times New Roman"/>
          <w:color w:val="000000" w:themeColor="text1"/>
          <w:sz w:val="24"/>
          <w:szCs w:val="24"/>
        </w:rPr>
      </w:pPr>
      <w:r w:rsidRPr="00D009E1">
        <w:rPr>
          <w:rFonts w:ascii="Times New Roman" w:hAnsi="Times New Roman" w:cs="Times New Roman"/>
          <w:color w:val="000000" w:themeColor="text1"/>
          <w:sz w:val="24"/>
          <w:szCs w:val="24"/>
          <w:vertAlign w:val="superscript"/>
        </w:rPr>
        <w:t>2</w:t>
      </w:r>
      <w:r w:rsidRPr="00D009E1">
        <w:rPr>
          <w:rFonts w:ascii="Times New Roman" w:hAnsi="Times New Roman" w:cs="Times New Roman"/>
          <w:color w:val="000000" w:themeColor="text1"/>
          <w:sz w:val="24"/>
          <w:szCs w:val="24"/>
        </w:rPr>
        <w:t>Curso de Medicina, Centro Universitário São Camilo (CUSC) – Ipiranga (SP), Brasil</w:t>
      </w:r>
    </w:p>
    <w:p w14:paraId="4A1FF144" w14:textId="5C890A93" w:rsidR="006E6C65" w:rsidRPr="00D009E1" w:rsidRDefault="006E6C65" w:rsidP="00374FB0">
      <w:pPr>
        <w:spacing w:line="480" w:lineRule="auto"/>
        <w:ind w:firstLine="0"/>
        <w:rPr>
          <w:rFonts w:ascii="Times New Roman" w:hAnsi="Times New Roman" w:cs="Times New Roman"/>
          <w:color w:val="000000" w:themeColor="text1"/>
          <w:sz w:val="24"/>
          <w:szCs w:val="24"/>
        </w:rPr>
      </w:pPr>
    </w:p>
    <w:p w14:paraId="41970998" w14:textId="107AC5C6" w:rsidR="00C43878" w:rsidRPr="00D009E1" w:rsidRDefault="00C43878" w:rsidP="00374FB0">
      <w:pPr>
        <w:spacing w:line="480" w:lineRule="auto"/>
        <w:ind w:firstLine="0"/>
        <w:rPr>
          <w:rFonts w:ascii="Times New Roman" w:hAnsi="Times New Roman" w:cs="Times New Roman"/>
          <w:b/>
          <w:color w:val="000000" w:themeColor="text1"/>
          <w:sz w:val="24"/>
          <w:szCs w:val="24"/>
        </w:rPr>
      </w:pPr>
      <w:r w:rsidRPr="00D009E1">
        <w:rPr>
          <w:rFonts w:ascii="Times New Roman" w:hAnsi="Times New Roman" w:cs="Times New Roman"/>
          <w:b/>
          <w:color w:val="000000" w:themeColor="text1"/>
          <w:sz w:val="24"/>
          <w:szCs w:val="24"/>
        </w:rPr>
        <w:t xml:space="preserve">Autor para correspondência: </w:t>
      </w:r>
      <w:r w:rsidRPr="00D009E1">
        <w:rPr>
          <w:rFonts w:ascii="Times New Roman" w:hAnsi="Times New Roman" w:cs="Times New Roman"/>
          <w:color w:val="000000" w:themeColor="text1"/>
          <w:sz w:val="24"/>
          <w:szCs w:val="24"/>
        </w:rPr>
        <w:t>João Carlos Pina Faria - Faculdade de Medicina do ABC</w:t>
      </w:r>
      <w:r w:rsidR="00374FB0" w:rsidRPr="00D009E1">
        <w:rPr>
          <w:rFonts w:ascii="Times New Roman" w:hAnsi="Times New Roman" w:cs="Times New Roman"/>
          <w:color w:val="000000" w:themeColor="text1"/>
          <w:sz w:val="24"/>
          <w:szCs w:val="24"/>
        </w:rPr>
        <w:t xml:space="preserve"> - Avenida Príncipe de Gales, 821, Vila Príncipe de Gales, Santo André – </w:t>
      </w:r>
      <w:r w:rsidR="007F2372" w:rsidRPr="00D009E1">
        <w:rPr>
          <w:rFonts w:ascii="Times New Roman" w:hAnsi="Times New Roman" w:cs="Times New Roman"/>
          <w:sz w:val="24"/>
          <w:szCs w:val="24"/>
        </w:rPr>
        <w:t xml:space="preserve">E-mail: </w:t>
      </w:r>
      <w:hyperlink r:id="rId7" w:history="1">
        <w:r w:rsidR="00374FB0" w:rsidRPr="00D009E1">
          <w:rPr>
            <w:rStyle w:val="Hyperlink"/>
            <w:rFonts w:ascii="Times New Roman" w:hAnsi="Times New Roman" w:cs="Times New Roman"/>
            <w:color w:val="auto"/>
            <w:sz w:val="24"/>
            <w:szCs w:val="24"/>
            <w:u w:val="none"/>
          </w:rPr>
          <w:t>jocapf79@gmail.com</w:t>
        </w:r>
      </w:hyperlink>
      <w:r w:rsidR="00374FB0" w:rsidRPr="00D009E1">
        <w:rPr>
          <w:rFonts w:ascii="Times New Roman" w:hAnsi="Times New Roman" w:cs="Times New Roman"/>
          <w:sz w:val="24"/>
          <w:szCs w:val="24"/>
        </w:rPr>
        <w:t xml:space="preserve"> </w:t>
      </w:r>
    </w:p>
    <w:p w14:paraId="710851D4" w14:textId="77777777" w:rsidR="00374FB0" w:rsidRPr="00D009E1" w:rsidRDefault="00374FB0">
      <w:pPr>
        <w:spacing w:line="240" w:lineRule="auto"/>
        <w:ind w:firstLine="0"/>
        <w:jc w:val="left"/>
        <w:rPr>
          <w:rFonts w:ascii="Times New Roman" w:hAnsi="Times New Roman" w:cs="Times New Roman"/>
          <w:b/>
          <w:color w:val="000000" w:themeColor="text1"/>
          <w:sz w:val="24"/>
          <w:szCs w:val="24"/>
        </w:rPr>
      </w:pPr>
      <w:r w:rsidRPr="00D009E1">
        <w:rPr>
          <w:rFonts w:ascii="Times New Roman" w:hAnsi="Times New Roman" w:cs="Times New Roman"/>
          <w:b/>
          <w:color w:val="000000" w:themeColor="text1"/>
          <w:sz w:val="24"/>
          <w:szCs w:val="24"/>
        </w:rPr>
        <w:br w:type="page"/>
      </w:r>
    </w:p>
    <w:p w14:paraId="37B2A59C" w14:textId="77777777" w:rsidR="00A75F98" w:rsidRPr="00D009E1" w:rsidRDefault="00A75F98" w:rsidP="00374FB0">
      <w:pPr>
        <w:spacing w:line="480" w:lineRule="auto"/>
        <w:ind w:firstLine="0"/>
        <w:rPr>
          <w:rFonts w:ascii="Times New Roman" w:hAnsi="Times New Roman" w:cs="Times New Roman"/>
          <w:b/>
          <w:color w:val="000000" w:themeColor="text1"/>
          <w:sz w:val="24"/>
          <w:szCs w:val="24"/>
        </w:rPr>
        <w:sectPr w:rsidR="00A75F98" w:rsidRPr="00D009E1" w:rsidSect="000B1BA5">
          <w:headerReference w:type="even" r:id="rId8"/>
          <w:headerReference w:type="default" r:id="rId9"/>
          <w:pgSz w:w="11900" w:h="16840" w:code="9"/>
          <w:pgMar w:top="1701" w:right="1701" w:bottom="1701" w:left="1701" w:header="709" w:footer="709" w:gutter="0"/>
          <w:cols w:space="708"/>
          <w:titlePg/>
          <w:docGrid w:linePitch="360"/>
        </w:sectPr>
      </w:pPr>
    </w:p>
    <w:p w14:paraId="3CE24E0B" w14:textId="78E652B1" w:rsidR="00A75F98" w:rsidRDefault="006E6C65" w:rsidP="00374FB0">
      <w:pPr>
        <w:spacing w:line="480" w:lineRule="auto"/>
        <w:ind w:firstLine="0"/>
        <w:rPr>
          <w:rFonts w:ascii="Times New Roman" w:hAnsi="Times New Roman" w:cs="Times New Roman"/>
          <w:b/>
          <w:color w:val="000000" w:themeColor="text1"/>
          <w:sz w:val="24"/>
          <w:szCs w:val="24"/>
        </w:rPr>
      </w:pPr>
      <w:r w:rsidRPr="00D009E1">
        <w:rPr>
          <w:rFonts w:ascii="Times New Roman" w:hAnsi="Times New Roman" w:cs="Times New Roman"/>
          <w:b/>
          <w:color w:val="000000" w:themeColor="text1"/>
          <w:sz w:val="24"/>
          <w:szCs w:val="24"/>
        </w:rPr>
        <w:lastRenderedPageBreak/>
        <w:t>RESUMO</w:t>
      </w:r>
    </w:p>
    <w:p w14:paraId="2952B0DF" w14:textId="77777777" w:rsidR="00890DEF" w:rsidRPr="00D009E1" w:rsidRDefault="00890DEF" w:rsidP="00374FB0">
      <w:pPr>
        <w:spacing w:line="480" w:lineRule="auto"/>
        <w:ind w:firstLine="0"/>
        <w:rPr>
          <w:rFonts w:ascii="Times New Roman" w:hAnsi="Times New Roman" w:cs="Times New Roman"/>
          <w:b/>
          <w:color w:val="000000" w:themeColor="text1"/>
          <w:sz w:val="24"/>
          <w:szCs w:val="24"/>
        </w:rPr>
      </w:pPr>
    </w:p>
    <w:p w14:paraId="782AFC91" w14:textId="799A90CA" w:rsidR="006E6C65" w:rsidRPr="00D009E1" w:rsidRDefault="00A7142A" w:rsidP="00F76669">
      <w:pPr>
        <w:spacing w:line="480" w:lineRule="auto"/>
        <w:ind w:firstLine="0"/>
        <w:rPr>
          <w:rFonts w:ascii="Times New Roman" w:hAnsi="Times New Roman" w:cs="Times New Roman"/>
          <w:color w:val="000000" w:themeColor="text1"/>
          <w:sz w:val="24"/>
          <w:szCs w:val="24"/>
        </w:rPr>
      </w:pPr>
      <w:r w:rsidRPr="00D009E1">
        <w:rPr>
          <w:rFonts w:ascii="Times New Roman" w:hAnsi="Times New Roman" w:cs="Times New Roman"/>
          <w:b/>
          <w:color w:val="000000" w:themeColor="text1"/>
          <w:sz w:val="24"/>
          <w:szCs w:val="24"/>
        </w:rPr>
        <w:t>I</w:t>
      </w:r>
      <w:r w:rsidR="00374FB0" w:rsidRPr="00D009E1">
        <w:rPr>
          <w:rFonts w:ascii="Times New Roman" w:hAnsi="Times New Roman" w:cs="Times New Roman"/>
          <w:b/>
          <w:color w:val="000000" w:themeColor="text1"/>
          <w:sz w:val="24"/>
          <w:szCs w:val="24"/>
        </w:rPr>
        <w:t>ntrodução</w:t>
      </w:r>
      <w:r w:rsidRPr="00D009E1">
        <w:rPr>
          <w:rFonts w:ascii="Times New Roman" w:hAnsi="Times New Roman" w:cs="Times New Roman"/>
          <w:b/>
          <w:color w:val="000000" w:themeColor="text1"/>
          <w:sz w:val="24"/>
          <w:szCs w:val="24"/>
        </w:rPr>
        <w:t>:</w:t>
      </w:r>
      <w:r w:rsidRPr="00D009E1">
        <w:rPr>
          <w:rFonts w:ascii="Times New Roman" w:hAnsi="Times New Roman" w:cs="Times New Roman"/>
          <w:color w:val="000000" w:themeColor="text1"/>
          <w:sz w:val="24"/>
          <w:szCs w:val="24"/>
        </w:rPr>
        <w:t xml:space="preserve"> Anafilaxia é uma reação imunológica aguda e sistêmica, leta</w:t>
      </w:r>
      <w:r w:rsidR="009D1B44" w:rsidRPr="00D009E1">
        <w:rPr>
          <w:rFonts w:ascii="Times New Roman" w:hAnsi="Times New Roman" w:cs="Times New Roman"/>
          <w:color w:val="000000" w:themeColor="text1"/>
          <w:sz w:val="24"/>
          <w:szCs w:val="24"/>
        </w:rPr>
        <w:t>l se não tratada corretamente. A</w:t>
      </w:r>
      <w:r w:rsidRPr="00D009E1">
        <w:rPr>
          <w:rFonts w:ascii="Times New Roman" w:hAnsi="Times New Roman" w:cs="Times New Roman"/>
          <w:color w:val="000000" w:themeColor="text1"/>
          <w:sz w:val="24"/>
          <w:szCs w:val="24"/>
        </w:rPr>
        <w:t xml:space="preserve">presenta vários desencadeantes e mecanismos diferentes, </w:t>
      </w:r>
      <w:r w:rsidR="00484681" w:rsidRPr="00D009E1">
        <w:rPr>
          <w:rFonts w:ascii="Times New Roman" w:hAnsi="Times New Roman" w:cs="Times New Roman"/>
          <w:color w:val="000000" w:themeColor="text1"/>
          <w:sz w:val="24"/>
          <w:szCs w:val="24"/>
        </w:rPr>
        <w:t>entretanto</w:t>
      </w:r>
      <w:r w:rsidRPr="00D009E1">
        <w:rPr>
          <w:rFonts w:ascii="Times New Roman" w:hAnsi="Times New Roman" w:cs="Times New Roman"/>
          <w:color w:val="000000" w:themeColor="text1"/>
          <w:sz w:val="24"/>
          <w:szCs w:val="24"/>
        </w:rPr>
        <w:t xml:space="preserve">, o tratamento agudo é </w:t>
      </w:r>
      <w:r w:rsidR="009D1B44" w:rsidRPr="00D009E1">
        <w:rPr>
          <w:rFonts w:ascii="Times New Roman" w:hAnsi="Times New Roman" w:cs="Times New Roman"/>
          <w:color w:val="000000" w:themeColor="text1"/>
          <w:sz w:val="24"/>
          <w:szCs w:val="24"/>
        </w:rPr>
        <w:t>igual em</w:t>
      </w:r>
      <w:r w:rsidRPr="00D009E1">
        <w:rPr>
          <w:rFonts w:ascii="Times New Roman" w:hAnsi="Times New Roman" w:cs="Times New Roman"/>
          <w:color w:val="000000" w:themeColor="text1"/>
          <w:sz w:val="24"/>
          <w:szCs w:val="24"/>
        </w:rPr>
        <w:t xml:space="preserve"> todos </w:t>
      </w:r>
      <w:r w:rsidR="009D1B44" w:rsidRPr="00D009E1">
        <w:rPr>
          <w:rFonts w:ascii="Times New Roman" w:hAnsi="Times New Roman" w:cs="Times New Roman"/>
          <w:color w:val="000000" w:themeColor="text1"/>
          <w:sz w:val="24"/>
          <w:szCs w:val="24"/>
        </w:rPr>
        <w:t xml:space="preserve">os </w:t>
      </w:r>
      <w:r w:rsidRPr="00D009E1">
        <w:rPr>
          <w:rFonts w:ascii="Times New Roman" w:hAnsi="Times New Roman" w:cs="Times New Roman"/>
          <w:color w:val="000000" w:themeColor="text1"/>
          <w:sz w:val="24"/>
          <w:szCs w:val="24"/>
        </w:rPr>
        <w:t>casos.</w:t>
      </w:r>
      <w:r w:rsidR="00F76669" w:rsidRPr="00D009E1">
        <w:rPr>
          <w:rFonts w:ascii="Times New Roman" w:hAnsi="Times New Roman" w:cs="Times New Roman"/>
          <w:color w:val="000000" w:themeColor="text1"/>
          <w:sz w:val="24"/>
          <w:szCs w:val="24"/>
        </w:rPr>
        <w:t xml:space="preserve"> </w:t>
      </w:r>
      <w:r w:rsidR="00AC6597" w:rsidRPr="00D009E1">
        <w:rPr>
          <w:rFonts w:ascii="Times New Roman" w:eastAsia="Calibri" w:hAnsi="Times New Roman" w:cs="Times New Roman"/>
          <w:b/>
          <w:sz w:val="24"/>
          <w:szCs w:val="24"/>
        </w:rPr>
        <w:t>O</w:t>
      </w:r>
      <w:r w:rsidR="00374FB0" w:rsidRPr="00D009E1">
        <w:rPr>
          <w:rFonts w:ascii="Times New Roman" w:eastAsia="Calibri" w:hAnsi="Times New Roman" w:cs="Times New Roman"/>
          <w:b/>
          <w:sz w:val="24"/>
          <w:szCs w:val="24"/>
        </w:rPr>
        <w:t>bjetivo</w:t>
      </w:r>
      <w:r w:rsidRPr="00D009E1">
        <w:rPr>
          <w:rFonts w:ascii="Times New Roman" w:eastAsia="Calibri" w:hAnsi="Times New Roman" w:cs="Times New Roman"/>
          <w:sz w:val="24"/>
          <w:szCs w:val="24"/>
        </w:rPr>
        <w:t>: Avaliar o conhecimento sobre</w:t>
      </w:r>
      <w:r w:rsidR="00B20A5C" w:rsidRPr="00D009E1">
        <w:rPr>
          <w:rFonts w:ascii="Times New Roman" w:eastAsia="Calibri" w:hAnsi="Times New Roman" w:cs="Times New Roman"/>
          <w:sz w:val="24"/>
          <w:szCs w:val="24"/>
        </w:rPr>
        <w:t xml:space="preserve"> tratamento da anafilaxia e choque anafilático</w:t>
      </w:r>
      <w:r w:rsidR="00784042" w:rsidRPr="00D009E1">
        <w:rPr>
          <w:rFonts w:ascii="Times New Roman" w:eastAsia="Calibri" w:hAnsi="Times New Roman" w:cs="Times New Roman"/>
          <w:sz w:val="24"/>
          <w:szCs w:val="24"/>
        </w:rPr>
        <w:t xml:space="preserve"> (CA)</w:t>
      </w:r>
      <w:r w:rsidR="00B20A5C" w:rsidRPr="00D009E1">
        <w:rPr>
          <w:rFonts w:ascii="Times New Roman" w:eastAsia="Calibri" w:hAnsi="Times New Roman" w:cs="Times New Roman"/>
          <w:sz w:val="24"/>
          <w:szCs w:val="24"/>
        </w:rPr>
        <w:t xml:space="preserve"> de pediatras que atuam com crianças graves.</w:t>
      </w:r>
      <w:r w:rsidR="00F76669" w:rsidRPr="00D009E1">
        <w:rPr>
          <w:rFonts w:ascii="Times New Roman" w:hAnsi="Times New Roman" w:cs="Times New Roman"/>
          <w:color w:val="000000" w:themeColor="text1"/>
          <w:sz w:val="24"/>
          <w:szCs w:val="24"/>
        </w:rPr>
        <w:t xml:space="preserve"> </w:t>
      </w:r>
      <w:r w:rsidR="00B20A5C" w:rsidRPr="00D009E1">
        <w:rPr>
          <w:rFonts w:ascii="Times New Roman" w:eastAsia="Calibri" w:hAnsi="Times New Roman" w:cs="Times New Roman"/>
          <w:b/>
          <w:sz w:val="24"/>
          <w:szCs w:val="24"/>
        </w:rPr>
        <w:t>M</w:t>
      </w:r>
      <w:r w:rsidR="00374FB0" w:rsidRPr="00D009E1">
        <w:rPr>
          <w:rFonts w:ascii="Times New Roman" w:eastAsia="Calibri" w:hAnsi="Times New Roman" w:cs="Times New Roman"/>
          <w:b/>
          <w:sz w:val="24"/>
          <w:szCs w:val="24"/>
        </w:rPr>
        <w:t>étodos</w:t>
      </w:r>
      <w:r w:rsidR="00B20A5C" w:rsidRPr="00D009E1">
        <w:rPr>
          <w:rFonts w:ascii="Times New Roman" w:eastAsia="Calibri" w:hAnsi="Times New Roman" w:cs="Times New Roman"/>
          <w:sz w:val="24"/>
          <w:szCs w:val="24"/>
        </w:rPr>
        <w:t>: Estudo transversal através da aplicação de um questionário de múltiplas es</w:t>
      </w:r>
      <w:r w:rsidRPr="00D009E1">
        <w:rPr>
          <w:rFonts w:ascii="Times New Roman" w:eastAsia="Calibri" w:hAnsi="Times New Roman" w:cs="Times New Roman"/>
          <w:sz w:val="24"/>
          <w:szCs w:val="24"/>
        </w:rPr>
        <w:t xml:space="preserve">colhas com 10 perguntas sobre </w:t>
      </w:r>
      <w:r w:rsidR="00B20A5C" w:rsidRPr="00D009E1">
        <w:rPr>
          <w:rFonts w:ascii="Times New Roman" w:eastAsia="Calibri" w:hAnsi="Times New Roman" w:cs="Times New Roman"/>
          <w:sz w:val="24"/>
          <w:szCs w:val="24"/>
        </w:rPr>
        <w:t>tratamento da</w:t>
      </w:r>
      <w:r w:rsidR="00784042" w:rsidRPr="00D009E1">
        <w:rPr>
          <w:rFonts w:ascii="Times New Roman" w:eastAsia="Calibri" w:hAnsi="Times New Roman" w:cs="Times New Roman"/>
          <w:sz w:val="24"/>
          <w:szCs w:val="24"/>
        </w:rPr>
        <w:t xml:space="preserve"> anafilaxia e CA</w:t>
      </w:r>
      <w:r w:rsidRPr="00D009E1">
        <w:rPr>
          <w:rFonts w:ascii="Times New Roman" w:eastAsia="Calibri" w:hAnsi="Times New Roman" w:cs="Times New Roman"/>
          <w:sz w:val="24"/>
          <w:szCs w:val="24"/>
        </w:rPr>
        <w:t xml:space="preserve">. </w:t>
      </w:r>
      <w:r w:rsidR="00EE58FC" w:rsidRPr="00D009E1">
        <w:rPr>
          <w:rFonts w:ascii="Times New Roman" w:eastAsia="Calibri" w:hAnsi="Times New Roman" w:cs="Times New Roman"/>
          <w:sz w:val="24"/>
          <w:szCs w:val="24"/>
        </w:rPr>
        <w:t>Foram convidados</w:t>
      </w:r>
      <w:r w:rsidR="00C73D0B" w:rsidRPr="00D009E1">
        <w:rPr>
          <w:rFonts w:ascii="Times New Roman" w:eastAsia="Calibri" w:hAnsi="Times New Roman" w:cs="Times New Roman"/>
          <w:sz w:val="24"/>
          <w:szCs w:val="24"/>
        </w:rPr>
        <w:t xml:space="preserve"> </w:t>
      </w:r>
      <w:r w:rsidR="00EE58FC" w:rsidRPr="00D009E1">
        <w:rPr>
          <w:rFonts w:ascii="Times New Roman" w:eastAsia="Calibri" w:hAnsi="Times New Roman" w:cs="Times New Roman"/>
          <w:sz w:val="24"/>
          <w:szCs w:val="24"/>
        </w:rPr>
        <w:t>todos os</w:t>
      </w:r>
      <w:r w:rsidR="00B20A5C" w:rsidRPr="00D009E1">
        <w:rPr>
          <w:rFonts w:ascii="Times New Roman" w:eastAsia="Calibri" w:hAnsi="Times New Roman" w:cs="Times New Roman"/>
          <w:sz w:val="24"/>
          <w:szCs w:val="24"/>
        </w:rPr>
        <w:t xml:space="preserve"> pediatras do Pronto Socorr</w:t>
      </w:r>
      <w:r w:rsidR="00C73D0B" w:rsidRPr="00D009E1">
        <w:rPr>
          <w:rFonts w:ascii="Times New Roman" w:eastAsia="Calibri" w:hAnsi="Times New Roman" w:cs="Times New Roman"/>
          <w:sz w:val="24"/>
          <w:szCs w:val="24"/>
        </w:rPr>
        <w:t xml:space="preserve">o de um Hospital </w:t>
      </w:r>
      <w:r w:rsidR="00EE58FC" w:rsidRPr="00D009E1">
        <w:rPr>
          <w:rFonts w:ascii="Times New Roman" w:eastAsia="Calibri" w:hAnsi="Times New Roman" w:cs="Times New Roman"/>
          <w:sz w:val="24"/>
          <w:szCs w:val="24"/>
        </w:rPr>
        <w:t xml:space="preserve">Público </w:t>
      </w:r>
      <w:r w:rsidR="00C73D0B" w:rsidRPr="00D009E1">
        <w:rPr>
          <w:rFonts w:ascii="Times New Roman" w:eastAsia="Calibri" w:hAnsi="Times New Roman" w:cs="Times New Roman"/>
          <w:sz w:val="24"/>
          <w:szCs w:val="24"/>
        </w:rPr>
        <w:t>Pediátrico</w:t>
      </w:r>
      <w:r w:rsidRPr="00D009E1">
        <w:rPr>
          <w:rFonts w:ascii="Times New Roman" w:eastAsia="Calibri" w:hAnsi="Times New Roman" w:cs="Times New Roman"/>
          <w:sz w:val="24"/>
          <w:szCs w:val="24"/>
        </w:rPr>
        <w:t>.</w:t>
      </w:r>
      <w:r w:rsidR="00F76669" w:rsidRPr="00D009E1">
        <w:rPr>
          <w:rFonts w:ascii="Times New Roman" w:hAnsi="Times New Roman" w:cs="Times New Roman"/>
          <w:color w:val="000000" w:themeColor="text1"/>
          <w:sz w:val="24"/>
          <w:szCs w:val="24"/>
        </w:rPr>
        <w:t xml:space="preserve"> </w:t>
      </w:r>
      <w:r w:rsidR="00B20A5C" w:rsidRPr="00D009E1">
        <w:rPr>
          <w:rFonts w:ascii="Times New Roman" w:eastAsia="Calibri" w:hAnsi="Times New Roman" w:cs="Times New Roman"/>
          <w:b/>
          <w:sz w:val="24"/>
          <w:szCs w:val="24"/>
        </w:rPr>
        <w:t>R</w:t>
      </w:r>
      <w:r w:rsidR="00374FB0" w:rsidRPr="00D009E1">
        <w:rPr>
          <w:rFonts w:ascii="Times New Roman" w:eastAsia="Calibri" w:hAnsi="Times New Roman" w:cs="Times New Roman"/>
          <w:b/>
          <w:sz w:val="24"/>
          <w:szCs w:val="24"/>
        </w:rPr>
        <w:t>esultados</w:t>
      </w:r>
      <w:r w:rsidR="00B20A5C" w:rsidRPr="00D009E1">
        <w:rPr>
          <w:rFonts w:ascii="Times New Roman" w:eastAsia="Calibri" w:hAnsi="Times New Roman" w:cs="Times New Roman"/>
          <w:sz w:val="24"/>
          <w:szCs w:val="24"/>
        </w:rPr>
        <w:t xml:space="preserve">: </w:t>
      </w:r>
      <w:r w:rsidR="009A7611">
        <w:rPr>
          <w:rFonts w:ascii="Times New Roman" w:eastAsia="Calibri" w:hAnsi="Times New Roman" w:cs="Times New Roman"/>
          <w:sz w:val="24"/>
          <w:szCs w:val="24"/>
        </w:rPr>
        <w:t xml:space="preserve">Participaram do estudo 50/51 pediatras. </w:t>
      </w:r>
      <w:r w:rsidR="00B20A5C" w:rsidRPr="00D009E1">
        <w:rPr>
          <w:rFonts w:ascii="Times New Roman" w:eastAsia="Calibri" w:hAnsi="Times New Roman" w:cs="Times New Roman"/>
          <w:sz w:val="24"/>
          <w:szCs w:val="24"/>
        </w:rPr>
        <w:t>A</w:t>
      </w:r>
      <w:r w:rsidR="009D1B44" w:rsidRPr="00D009E1">
        <w:rPr>
          <w:rFonts w:ascii="Times New Roman" w:eastAsia="Calibri" w:hAnsi="Times New Roman" w:cs="Times New Roman"/>
          <w:sz w:val="24"/>
          <w:szCs w:val="24"/>
        </w:rPr>
        <w:t xml:space="preserve"> média de acertos foi</w:t>
      </w:r>
      <w:r w:rsidR="00316620" w:rsidRPr="00D009E1">
        <w:rPr>
          <w:rFonts w:ascii="Times New Roman" w:eastAsia="Calibri" w:hAnsi="Times New Roman" w:cs="Times New Roman"/>
          <w:sz w:val="24"/>
          <w:szCs w:val="24"/>
        </w:rPr>
        <w:t xml:space="preserve"> 6,32 com</w:t>
      </w:r>
      <w:r w:rsidR="00B20A5C" w:rsidRPr="00D009E1">
        <w:rPr>
          <w:rFonts w:ascii="Times New Roman" w:eastAsia="Calibri" w:hAnsi="Times New Roman" w:cs="Times New Roman"/>
          <w:sz w:val="24"/>
          <w:szCs w:val="24"/>
        </w:rPr>
        <w:t xml:space="preserve"> media</w:t>
      </w:r>
      <w:r w:rsidR="009D6602" w:rsidRPr="00D009E1">
        <w:rPr>
          <w:rFonts w:ascii="Times New Roman" w:eastAsia="Calibri" w:hAnsi="Times New Roman" w:cs="Times New Roman"/>
          <w:sz w:val="24"/>
          <w:szCs w:val="24"/>
        </w:rPr>
        <w:t xml:space="preserve">na de 7 (mínimo 2 e máximo 10). </w:t>
      </w:r>
      <w:r w:rsidR="00B20A5C" w:rsidRPr="00D009E1">
        <w:rPr>
          <w:rFonts w:ascii="Times New Roman" w:eastAsia="Calibri" w:hAnsi="Times New Roman" w:cs="Times New Roman"/>
          <w:sz w:val="24"/>
          <w:szCs w:val="24"/>
        </w:rPr>
        <w:t>Houve reconhecimento adequado dos pediatras sobre a droga de escolha para iniciar o tratamento da</w:t>
      </w:r>
      <w:r w:rsidR="00784042" w:rsidRPr="00D009E1">
        <w:rPr>
          <w:rFonts w:ascii="Times New Roman" w:eastAsia="Calibri" w:hAnsi="Times New Roman" w:cs="Times New Roman"/>
          <w:sz w:val="24"/>
          <w:szCs w:val="24"/>
        </w:rPr>
        <w:t xml:space="preserve"> anafilaxia e CA</w:t>
      </w:r>
      <w:r w:rsidR="00612E18">
        <w:rPr>
          <w:rFonts w:ascii="Times New Roman" w:eastAsia="Calibri" w:hAnsi="Times New Roman" w:cs="Times New Roman"/>
          <w:sz w:val="24"/>
          <w:szCs w:val="24"/>
        </w:rPr>
        <w:t xml:space="preserve"> em 96% e 92%, </w:t>
      </w:r>
      <w:r w:rsidR="00F76669" w:rsidRPr="00D009E1">
        <w:rPr>
          <w:rFonts w:ascii="Times New Roman" w:eastAsia="Calibri" w:hAnsi="Times New Roman" w:cs="Times New Roman"/>
          <w:sz w:val="24"/>
          <w:szCs w:val="24"/>
        </w:rPr>
        <w:t xml:space="preserve">respectivamente. </w:t>
      </w:r>
      <w:r w:rsidR="00B20A5C" w:rsidRPr="00D009E1">
        <w:rPr>
          <w:rFonts w:ascii="Times New Roman" w:eastAsia="Calibri" w:hAnsi="Times New Roman" w:cs="Times New Roman"/>
          <w:sz w:val="24"/>
          <w:szCs w:val="24"/>
        </w:rPr>
        <w:t>Sobre a via de administração da adrenalina</w:t>
      </w:r>
      <w:r w:rsidR="009D1B44" w:rsidRPr="00D009E1">
        <w:rPr>
          <w:rFonts w:ascii="Times New Roman" w:eastAsia="Calibri" w:hAnsi="Times New Roman" w:cs="Times New Roman"/>
          <w:sz w:val="24"/>
          <w:szCs w:val="24"/>
        </w:rPr>
        <w:t>,</w:t>
      </w:r>
      <w:r w:rsidR="00B20A5C" w:rsidRPr="00D009E1">
        <w:rPr>
          <w:rFonts w:ascii="Times New Roman" w:eastAsia="Calibri" w:hAnsi="Times New Roman" w:cs="Times New Roman"/>
          <w:sz w:val="24"/>
          <w:szCs w:val="24"/>
        </w:rPr>
        <w:t xml:space="preserve"> a adeq</w:t>
      </w:r>
      <w:r w:rsidR="00F76669" w:rsidRPr="00D009E1">
        <w:rPr>
          <w:rFonts w:ascii="Times New Roman" w:eastAsia="Calibri" w:hAnsi="Times New Roman" w:cs="Times New Roman"/>
          <w:sz w:val="24"/>
          <w:szCs w:val="24"/>
        </w:rPr>
        <w:t xml:space="preserve">uação das respostas foi de 64%. </w:t>
      </w:r>
      <w:r w:rsidR="00D009E1">
        <w:rPr>
          <w:rFonts w:ascii="Times New Roman" w:eastAsia="Calibri" w:hAnsi="Times New Roman" w:cs="Times New Roman"/>
          <w:sz w:val="24"/>
          <w:szCs w:val="24"/>
        </w:rPr>
        <w:t>Em relação à dose de</w:t>
      </w:r>
      <w:r w:rsidR="00B20A5C" w:rsidRPr="00D009E1">
        <w:rPr>
          <w:rFonts w:ascii="Times New Roman" w:eastAsia="Calibri" w:hAnsi="Times New Roman" w:cs="Times New Roman"/>
          <w:sz w:val="24"/>
          <w:szCs w:val="24"/>
        </w:rPr>
        <w:t xml:space="preserve"> adrenalin</w:t>
      </w:r>
      <w:r w:rsidR="00C73D0B" w:rsidRPr="00D009E1">
        <w:rPr>
          <w:rFonts w:ascii="Times New Roman" w:eastAsia="Calibri" w:hAnsi="Times New Roman" w:cs="Times New Roman"/>
          <w:sz w:val="24"/>
          <w:szCs w:val="24"/>
        </w:rPr>
        <w:t>a, 70%</w:t>
      </w:r>
      <w:r w:rsidRPr="00D009E1">
        <w:rPr>
          <w:rFonts w:ascii="Times New Roman" w:eastAsia="Calibri" w:hAnsi="Times New Roman" w:cs="Times New Roman"/>
          <w:sz w:val="24"/>
          <w:szCs w:val="24"/>
        </w:rPr>
        <w:t xml:space="preserve"> </w:t>
      </w:r>
      <w:r w:rsidR="002160C5">
        <w:rPr>
          <w:rFonts w:ascii="Times New Roman" w:eastAsia="Calibri" w:hAnsi="Times New Roman" w:cs="Times New Roman"/>
          <w:sz w:val="24"/>
          <w:szCs w:val="24"/>
        </w:rPr>
        <w:t xml:space="preserve">identificaram </w:t>
      </w:r>
      <w:proofErr w:type="gramStart"/>
      <w:r w:rsidR="002160C5">
        <w:rPr>
          <w:rFonts w:ascii="Times New Roman" w:eastAsia="Calibri" w:hAnsi="Times New Roman" w:cs="Times New Roman"/>
          <w:sz w:val="24"/>
          <w:szCs w:val="24"/>
        </w:rPr>
        <w:t>corretamente</w:t>
      </w:r>
      <w:proofErr w:type="gramEnd"/>
      <w:r w:rsidR="00C73D0B" w:rsidRPr="00D009E1">
        <w:rPr>
          <w:rFonts w:ascii="Times New Roman" w:eastAsia="Calibri" w:hAnsi="Times New Roman" w:cs="Times New Roman"/>
          <w:sz w:val="24"/>
          <w:szCs w:val="24"/>
        </w:rPr>
        <w:t xml:space="preserve"> </w:t>
      </w:r>
      <w:r w:rsidR="00B20A5C" w:rsidRPr="00D009E1">
        <w:rPr>
          <w:rFonts w:ascii="Times New Roman" w:eastAsia="Calibri" w:hAnsi="Times New Roman" w:cs="Times New Roman"/>
          <w:sz w:val="24"/>
          <w:szCs w:val="24"/>
        </w:rPr>
        <w:t>porém</w:t>
      </w:r>
      <w:r w:rsidR="002160C5">
        <w:rPr>
          <w:rFonts w:ascii="Times New Roman" w:eastAsia="Calibri" w:hAnsi="Times New Roman" w:cs="Times New Roman"/>
          <w:sz w:val="24"/>
          <w:szCs w:val="24"/>
        </w:rPr>
        <w:t>,</w:t>
      </w:r>
      <w:r w:rsidR="00B20A5C" w:rsidRPr="00D009E1">
        <w:rPr>
          <w:rFonts w:ascii="Times New Roman" w:eastAsia="Calibri" w:hAnsi="Times New Roman" w:cs="Times New Roman"/>
          <w:sz w:val="24"/>
          <w:szCs w:val="24"/>
        </w:rPr>
        <w:t xml:space="preserve"> o co</w:t>
      </w:r>
      <w:r w:rsidR="00374FB0" w:rsidRPr="00D009E1">
        <w:rPr>
          <w:rFonts w:ascii="Times New Roman" w:eastAsia="Calibri" w:hAnsi="Times New Roman" w:cs="Times New Roman"/>
          <w:sz w:val="24"/>
          <w:szCs w:val="24"/>
        </w:rPr>
        <w:t xml:space="preserve">nhecimento sobre a dose máxima </w:t>
      </w:r>
      <w:r w:rsidR="00B20A5C" w:rsidRPr="00D009E1">
        <w:rPr>
          <w:rFonts w:ascii="Times New Roman" w:eastAsia="Calibri" w:hAnsi="Times New Roman" w:cs="Times New Roman"/>
          <w:sz w:val="24"/>
          <w:szCs w:val="24"/>
        </w:rPr>
        <w:t xml:space="preserve">foi de 44%. </w:t>
      </w:r>
      <w:r w:rsidR="009D6602" w:rsidRPr="00D009E1">
        <w:rPr>
          <w:rFonts w:ascii="Times New Roman" w:eastAsia="Calibri" w:hAnsi="Times New Roman" w:cs="Times New Roman"/>
          <w:sz w:val="24"/>
          <w:szCs w:val="24"/>
        </w:rPr>
        <w:t xml:space="preserve">Ao perguntar o </w:t>
      </w:r>
      <w:r w:rsidR="00671FE6" w:rsidRPr="00D009E1">
        <w:rPr>
          <w:rFonts w:ascii="Times New Roman" w:eastAsia="Calibri" w:hAnsi="Times New Roman" w:cs="Times New Roman"/>
          <w:sz w:val="24"/>
          <w:szCs w:val="24"/>
        </w:rPr>
        <w:t>intervalo para repetir a</w:t>
      </w:r>
      <w:r w:rsidR="00B20A5C" w:rsidRPr="00D009E1">
        <w:rPr>
          <w:rFonts w:ascii="Times New Roman" w:eastAsia="Calibri" w:hAnsi="Times New Roman" w:cs="Times New Roman"/>
          <w:sz w:val="24"/>
          <w:szCs w:val="24"/>
        </w:rPr>
        <w:t xml:space="preserve"> adrenalina</w:t>
      </w:r>
      <w:r w:rsidRPr="00D009E1">
        <w:rPr>
          <w:rFonts w:ascii="Times New Roman" w:eastAsia="Calibri" w:hAnsi="Times New Roman" w:cs="Times New Roman"/>
          <w:sz w:val="24"/>
          <w:szCs w:val="24"/>
        </w:rPr>
        <w:t xml:space="preserve">, </w:t>
      </w:r>
      <w:r w:rsidR="00C73D0B" w:rsidRPr="00D009E1">
        <w:rPr>
          <w:rFonts w:ascii="Times New Roman" w:eastAsia="Calibri" w:hAnsi="Times New Roman" w:cs="Times New Roman"/>
          <w:sz w:val="24"/>
          <w:szCs w:val="24"/>
        </w:rPr>
        <w:t>38% responderam corretamente.</w:t>
      </w:r>
      <w:r w:rsidR="009D6602" w:rsidRPr="00D009E1">
        <w:rPr>
          <w:rFonts w:ascii="Times New Roman" w:eastAsia="Calibri" w:hAnsi="Times New Roman" w:cs="Times New Roman"/>
          <w:sz w:val="24"/>
          <w:szCs w:val="24"/>
        </w:rPr>
        <w:t xml:space="preserve"> </w:t>
      </w:r>
      <w:r w:rsidRPr="00D009E1">
        <w:rPr>
          <w:rFonts w:ascii="Times New Roman" w:eastAsia="Calibri" w:hAnsi="Times New Roman" w:cs="Times New Roman"/>
          <w:sz w:val="24"/>
          <w:szCs w:val="24"/>
        </w:rPr>
        <w:t xml:space="preserve">Perguntou-se </w:t>
      </w:r>
      <w:r w:rsidR="00B20A5C" w:rsidRPr="00D009E1">
        <w:rPr>
          <w:rFonts w:ascii="Times New Roman" w:eastAsia="Calibri" w:hAnsi="Times New Roman" w:cs="Times New Roman"/>
          <w:sz w:val="24"/>
          <w:szCs w:val="24"/>
        </w:rPr>
        <w:t>sobre terapias adjuvan</w:t>
      </w:r>
      <w:r w:rsidR="00784042" w:rsidRPr="00D009E1">
        <w:rPr>
          <w:rFonts w:ascii="Times New Roman" w:eastAsia="Calibri" w:hAnsi="Times New Roman" w:cs="Times New Roman"/>
          <w:sz w:val="24"/>
          <w:szCs w:val="24"/>
        </w:rPr>
        <w:t>tes no tratamento do CA</w:t>
      </w:r>
      <w:r w:rsidR="00C73D0B" w:rsidRPr="00D009E1">
        <w:rPr>
          <w:rFonts w:ascii="Times New Roman" w:eastAsia="Calibri" w:hAnsi="Times New Roman" w:cs="Times New Roman"/>
          <w:sz w:val="24"/>
          <w:szCs w:val="24"/>
        </w:rPr>
        <w:t xml:space="preserve"> com 74% de acerto</w:t>
      </w:r>
      <w:r w:rsidR="00B20A5C" w:rsidRPr="00D009E1">
        <w:rPr>
          <w:rFonts w:ascii="Times New Roman" w:eastAsia="Calibri" w:hAnsi="Times New Roman" w:cs="Times New Roman"/>
          <w:sz w:val="24"/>
          <w:szCs w:val="24"/>
        </w:rPr>
        <w:t xml:space="preserve">. Sobre a droga que </w:t>
      </w:r>
      <w:r w:rsidR="00281781" w:rsidRPr="00D009E1">
        <w:rPr>
          <w:rFonts w:ascii="Times New Roman" w:eastAsia="Calibri" w:hAnsi="Times New Roman" w:cs="Times New Roman"/>
          <w:sz w:val="24"/>
          <w:szCs w:val="24"/>
        </w:rPr>
        <w:t>previne a reação anafilática bifásica</w:t>
      </w:r>
      <w:r w:rsidR="00C73D0B" w:rsidRPr="00D009E1">
        <w:rPr>
          <w:rFonts w:ascii="Times New Roman" w:eastAsia="Calibri" w:hAnsi="Times New Roman" w:cs="Times New Roman"/>
          <w:sz w:val="24"/>
          <w:szCs w:val="24"/>
        </w:rPr>
        <w:t>, 60%</w:t>
      </w:r>
      <w:r w:rsidR="00281781" w:rsidRPr="00D009E1">
        <w:rPr>
          <w:rFonts w:ascii="Times New Roman" w:eastAsia="Calibri" w:hAnsi="Times New Roman" w:cs="Times New Roman"/>
          <w:sz w:val="24"/>
          <w:szCs w:val="24"/>
        </w:rPr>
        <w:t xml:space="preserve"> responderam corretamente</w:t>
      </w:r>
      <w:r w:rsidR="00C73D0B" w:rsidRPr="00D009E1">
        <w:rPr>
          <w:rFonts w:ascii="Times New Roman" w:eastAsia="Calibri" w:hAnsi="Times New Roman" w:cs="Times New Roman"/>
          <w:sz w:val="24"/>
          <w:szCs w:val="24"/>
        </w:rPr>
        <w:t>.</w:t>
      </w:r>
      <w:r w:rsidR="00F76669" w:rsidRPr="00D009E1">
        <w:rPr>
          <w:rFonts w:ascii="Times New Roman" w:eastAsia="Calibri" w:hAnsi="Times New Roman" w:cs="Times New Roman"/>
          <w:sz w:val="24"/>
          <w:szCs w:val="24"/>
        </w:rPr>
        <w:t xml:space="preserve"> </w:t>
      </w:r>
      <w:r w:rsidR="00526E1A" w:rsidRPr="00D009E1">
        <w:rPr>
          <w:rFonts w:ascii="Times New Roman" w:eastAsia="Calibri" w:hAnsi="Times New Roman" w:cs="Times New Roman"/>
          <w:sz w:val="24"/>
          <w:szCs w:val="24"/>
        </w:rPr>
        <w:t>Quanto ao tempo de observação, 54% responderam o período adequado. O acerto sobre apresentações disponíveis de adrenali</w:t>
      </w:r>
      <w:r w:rsidR="00635515" w:rsidRPr="00D009E1">
        <w:rPr>
          <w:rFonts w:ascii="Times New Roman" w:eastAsia="Calibri" w:hAnsi="Times New Roman" w:cs="Times New Roman"/>
          <w:sz w:val="24"/>
          <w:szCs w:val="24"/>
        </w:rPr>
        <w:t xml:space="preserve">na </w:t>
      </w:r>
      <w:proofErr w:type="spellStart"/>
      <w:r w:rsidR="00635515" w:rsidRPr="00D009E1">
        <w:rPr>
          <w:rFonts w:ascii="Times New Roman" w:eastAsia="Calibri" w:hAnsi="Times New Roman" w:cs="Times New Roman"/>
          <w:sz w:val="24"/>
          <w:szCs w:val="24"/>
        </w:rPr>
        <w:t>auto</w:t>
      </w:r>
      <w:r w:rsidR="00526E1A" w:rsidRPr="00D009E1">
        <w:rPr>
          <w:rFonts w:ascii="Times New Roman" w:eastAsia="Calibri" w:hAnsi="Times New Roman" w:cs="Times New Roman"/>
          <w:sz w:val="24"/>
          <w:szCs w:val="24"/>
        </w:rPr>
        <w:t>injetável</w:t>
      </w:r>
      <w:proofErr w:type="spellEnd"/>
      <w:r w:rsidR="00526E1A" w:rsidRPr="00D009E1">
        <w:rPr>
          <w:rFonts w:ascii="Times New Roman" w:eastAsia="Calibri" w:hAnsi="Times New Roman" w:cs="Times New Roman"/>
          <w:sz w:val="24"/>
          <w:szCs w:val="24"/>
        </w:rPr>
        <w:t xml:space="preserve"> foi </w:t>
      </w:r>
      <w:r w:rsidR="001047E9" w:rsidRPr="00D009E1">
        <w:rPr>
          <w:rFonts w:ascii="Times New Roman" w:eastAsia="Calibri" w:hAnsi="Times New Roman" w:cs="Times New Roman"/>
          <w:sz w:val="24"/>
          <w:szCs w:val="24"/>
        </w:rPr>
        <w:t xml:space="preserve">de 40%. </w:t>
      </w:r>
      <w:r w:rsidR="00B20A5C" w:rsidRPr="00D009E1">
        <w:rPr>
          <w:rFonts w:ascii="Times New Roman" w:eastAsia="Calibri" w:hAnsi="Times New Roman" w:cs="Times New Roman"/>
          <w:b/>
          <w:sz w:val="24"/>
          <w:szCs w:val="24"/>
        </w:rPr>
        <w:t>C</w:t>
      </w:r>
      <w:r w:rsidR="00374FB0" w:rsidRPr="00D009E1">
        <w:rPr>
          <w:rFonts w:ascii="Times New Roman" w:eastAsia="Calibri" w:hAnsi="Times New Roman" w:cs="Times New Roman"/>
          <w:b/>
          <w:sz w:val="24"/>
          <w:szCs w:val="24"/>
        </w:rPr>
        <w:t>onclusão</w:t>
      </w:r>
      <w:r w:rsidR="00BA5AF7">
        <w:rPr>
          <w:rFonts w:ascii="Times New Roman" w:eastAsia="Calibri" w:hAnsi="Times New Roman" w:cs="Times New Roman"/>
          <w:sz w:val="24"/>
          <w:szCs w:val="24"/>
        </w:rPr>
        <w:t>: Houve</w:t>
      </w:r>
      <w:r w:rsidR="00B20A5C" w:rsidRPr="00D009E1">
        <w:rPr>
          <w:rFonts w:ascii="Times New Roman" w:eastAsia="Calibri" w:hAnsi="Times New Roman" w:cs="Times New Roman"/>
          <w:sz w:val="24"/>
          <w:szCs w:val="24"/>
        </w:rPr>
        <w:t xml:space="preserve"> dificuldade principalmente</w:t>
      </w:r>
      <w:r w:rsidRPr="00D009E1">
        <w:rPr>
          <w:rFonts w:ascii="Times New Roman" w:eastAsia="Calibri" w:hAnsi="Times New Roman" w:cs="Times New Roman"/>
          <w:sz w:val="24"/>
          <w:szCs w:val="24"/>
        </w:rPr>
        <w:t xml:space="preserve"> em reconhecer dose máxima, </w:t>
      </w:r>
      <w:r w:rsidR="00B20A5C" w:rsidRPr="00D009E1">
        <w:rPr>
          <w:rFonts w:ascii="Times New Roman" w:eastAsia="Calibri" w:hAnsi="Times New Roman" w:cs="Times New Roman"/>
          <w:sz w:val="24"/>
          <w:szCs w:val="24"/>
        </w:rPr>
        <w:t xml:space="preserve">dose </w:t>
      </w:r>
      <w:r w:rsidR="002160C5">
        <w:rPr>
          <w:rFonts w:ascii="Times New Roman" w:eastAsia="Calibri" w:hAnsi="Times New Roman" w:cs="Times New Roman"/>
          <w:sz w:val="24"/>
          <w:szCs w:val="24"/>
        </w:rPr>
        <w:t>de</w:t>
      </w:r>
      <w:r w:rsidR="009D1B44" w:rsidRPr="00D009E1">
        <w:rPr>
          <w:rFonts w:ascii="Times New Roman" w:eastAsia="Calibri" w:hAnsi="Times New Roman" w:cs="Times New Roman"/>
          <w:sz w:val="24"/>
          <w:szCs w:val="24"/>
        </w:rPr>
        <w:t xml:space="preserve"> adrenalina </w:t>
      </w:r>
      <w:proofErr w:type="spellStart"/>
      <w:r w:rsidR="00635515" w:rsidRPr="00D009E1">
        <w:rPr>
          <w:rFonts w:ascii="Times New Roman" w:eastAsia="Calibri" w:hAnsi="Times New Roman" w:cs="Times New Roman"/>
          <w:sz w:val="24"/>
          <w:szCs w:val="24"/>
        </w:rPr>
        <w:t>auto</w:t>
      </w:r>
      <w:r w:rsidR="009D1B44" w:rsidRPr="00D009E1">
        <w:rPr>
          <w:rFonts w:ascii="Times New Roman" w:eastAsia="Calibri" w:hAnsi="Times New Roman" w:cs="Times New Roman"/>
          <w:sz w:val="24"/>
          <w:szCs w:val="24"/>
        </w:rPr>
        <w:t>injetável</w:t>
      </w:r>
      <w:proofErr w:type="spellEnd"/>
      <w:r w:rsidR="009D1B44" w:rsidRPr="00D009E1">
        <w:rPr>
          <w:rFonts w:ascii="Times New Roman" w:eastAsia="Calibri" w:hAnsi="Times New Roman" w:cs="Times New Roman"/>
          <w:sz w:val="24"/>
          <w:szCs w:val="24"/>
        </w:rPr>
        <w:t xml:space="preserve"> e </w:t>
      </w:r>
      <w:r w:rsidR="00B20A5C" w:rsidRPr="00D009E1">
        <w:rPr>
          <w:rFonts w:ascii="Times New Roman" w:eastAsia="Calibri" w:hAnsi="Times New Roman" w:cs="Times New Roman"/>
          <w:sz w:val="24"/>
          <w:szCs w:val="24"/>
        </w:rPr>
        <w:t>tempo necessário para se rep</w:t>
      </w:r>
      <w:r w:rsidR="00612E18">
        <w:rPr>
          <w:rFonts w:ascii="Times New Roman" w:eastAsia="Calibri" w:hAnsi="Times New Roman" w:cs="Times New Roman"/>
          <w:sz w:val="24"/>
          <w:szCs w:val="24"/>
        </w:rPr>
        <w:t xml:space="preserve">etir a adrenalina, o que </w:t>
      </w:r>
      <w:r w:rsidR="00D16F65">
        <w:rPr>
          <w:rFonts w:ascii="Times New Roman" w:eastAsia="Calibri" w:hAnsi="Times New Roman" w:cs="Times New Roman"/>
          <w:sz w:val="24"/>
          <w:szCs w:val="24"/>
        </w:rPr>
        <w:t>aumenta</w:t>
      </w:r>
      <w:r w:rsidR="00B20A5C" w:rsidRPr="00D009E1">
        <w:rPr>
          <w:rFonts w:ascii="Times New Roman" w:eastAsia="Calibri" w:hAnsi="Times New Roman" w:cs="Times New Roman"/>
          <w:sz w:val="24"/>
          <w:szCs w:val="24"/>
        </w:rPr>
        <w:t xml:space="preserve"> o risco de </w:t>
      </w:r>
      <w:proofErr w:type="spellStart"/>
      <w:r w:rsidR="00B20A5C" w:rsidRPr="00D009E1">
        <w:rPr>
          <w:rFonts w:ascii="Times New Roman" w:eastAsia="Calibri" w:hAnsi="Times New Roman" w:cs="Times New Roman"/>
          <w:sz w:val="24"/>
          <w:szCs w:val="24"/>
        </w:rPr>
        <w:t>superdosagem</w:t>
      </w:r>
      <w:proofErr w:type="spellEnd"/>
      <w:r w:rsidR="00B20A5C" w:rsidRPr="00D009E1">
        <w:rPr>
          <w:rFonts w:ascii="Times New Roman" w:eastAsia="Calibri" w:hAnsi="Times New Roman" w:cs="Times New Roman"/>
          <w:sz w:val="24"/>
          <w:szCs w:val="24"/>
        </w:rPr>
        <w:t xml:space="preserve"> e seus efeitos adversos.</w:t>
      </w:r>
    </w:p>
    <w:p w14:paraId="56145F77" w14:textId="6389A4F3" w:rsidR="00444302" w:rsidRPr="00D009E1" w:rsidRDefault="00201867" w:rsidP="00F76669">
      <w:pPr>
        <w:spacing w:line="480" w:lineRule="auto"/>
        <w:ind w:firstLine="0"/>
        <w:rPr>
          <w:rFonts w:ascii="Times New Roman" w:hAnsi="Times New Roman" w:cs="Times New Roman"/>
          <w:color w:val="000000" w:themeColor="text1"/>
          <w:sz w:val="24"/>
          <w:szCs w:val="24"/>
        </w:rPr>
      </w:pPr>
      <w:r w:rsidRPr="00D009E1">
        <w:rPr>
          <w:rFonts w:ascii="Times New Roman" w:hAnsi="Times New Roman" w:cs="Times New Roman"/>
          <w:b/>
          <w:color w:val="000000" w:themeColor="text1"/>
          <w:sz w:val="24"/>
          <w:szCs w:val="24"/>
        </w:rPr>
        <w:t>P</w:t>
      </w:r>
      <w:r w:rsidR="00374FB0" w:rsidRPr="00D009E1">
        <w:rPr>
          <w:rFonts w:ascii="Times New Roman" w:hAnsi="Times New Roman" w:cs="Times New Roman"/>
          <w:b/>
          <w:color w:val="000000" w:themeColor="text1"/>
          <w:sz w:val="24"/>
          <w:szCs w:val="24"/>
        </w:rPr>
        <w:t>alavras</w:t>
      </w:r>
      <w:r w:rsidRPr="00D009E1">
        <w:rPr>
          <w:rFonts w:ascii="Times New Roman" w:hAnsi="Times New Roman" w:cs="Times New Roman"/>
          <w:b/>
          <w:color w:val="000000" w:themeColor="text1"/>
          <w:sz w:val="24"/>
          <w:szCs w:val="24"/>
        </w:rPr>
        <w:t>-</w:t>
      </w:r>
      <w:r w:rsidR="00374FB0" w:rsidRPr="00D009E1">
        <w:rPr>
          <w:rFonts w:ascii="Times New Roman" w:hAnsi="Times New Roman" w:cs="Times New Roman"/>
          <w:b/>
          <w:color w:val="000000" w:themeColor="text1"/>
          <w:sz w:val="24"/>
          <w:szCs w:val="24"/>
        </w:rPr>
        <w:t>chave</w:t>
      </w:r>
      <w:r w:rsidR="00013A94" w:rsidRPr="00D009E1">
        <w:rPr>
          <w:rFonts w:ascii="Times New Roman" w:hAnsi="Times New Roman" w:cs="Times New Roman"/>
          <w:b/>
          <w:color w:val="000000" w:themeColor="text1"/>
          <w:sz w:val="24"/>
          <w:szCs w:val="24"/>
        </w:rPr>
        <w:t xml:space="preserve">: </w:t>
      </w:r>
      <w:r w:rsidR="00BA147A" w:rsidRPr="00D009E1">
        <w:rPr>
          <w:rFonts w:ascii="Times New Roman" w:hAnsi="Times New Roman" w:cs="Times New Roman"/>
          <w:color w:val="000000" w:themeColor="text1"/>
          <w:sz w:val="24"/>
          <w:szCs w:val="24"/>
        </w:rPr>
        <w:t>anafilaxia; adrenalina; pediatria;</w:t>
      </w:r>
      <w:r w:rsidR="00D53324" w:rsidRPr="00D009E1">
        <w:rPr>
          <w:rFonts w:ascii="Times New Roman" w:hAnsi="Times New Roman" w:cs="Times New Roman"/>
          <w:color w:val="000000" w:themeColor="text1"/>
          <w:sz w:val="24"/>
          <w:szCs w:val="24"/>
        </w:rPr>
        <w:t xml:space="preserve"> </w:t>
      </w:r>
      <w:r w:rsidR="00BA147A" w:rsidRPr="00D009E1">
        <w:rPr>
          <w:rFonts w:ascii="Times New Roman" w:hAnsi="Times New Roman" w:cs="Times New Roman"/>
          <w:color w:val="000000" w:themeColor="text1"/>
          <w:sz w:val="24"/>
          <w:szCs w:val="24"/>
        </w:rPr>
        <w:t>tratamento de emergência</w:t>
      </w:r>
      <w:r w:rsidR="00D53324" w:rsidRPr="00D009E1">
        <w:rPr>
          <w:rFonts w:ascii="Times New Roman" w:hAnsi="Times New Roman" w:cs="Times New Roman"/>
          <w:color w:val="000000" w:themeColor="text1"/>
          <w:sz w:val="24"/>
          <w:szCs w:val="24"/>
        </w:rPr>
        <w:t>.</w:t>
      </w:r>
    </w:p>
    <w:p w14:paraId="0BCDAC84" w14:textId="77777777" w:rsidR="00F137CA" w:rsidRPr="00D009E1" w:rsidRDefault="00F137CA" w:rsidP="00A75F98">
      <w:pPr>
        <w:spacing w:line="480" w:lineRule="auto"/>
        <w:ind w:firstLine="0"/>
        <w:rPr>
          <w:rFonts w:ascii="Times New Roman" w:hAnsi="Times New Roman" w:cs="Times New Roman"/>
          <w:b/>
          <w:sz w:val="24"/>
          <w:szCs w:val="24"/>
          <w:lang w:val="en-US"/>
        </w:rPr>
      </w:pPr>
    </w:p>
    <w:p w14:paraId="6922D6FA" w14:textId="16DD47CA" w:rsidR="00281781" w:rsidRPr="00D629E1" w:rsidRDefault="00346074" w:rsidP="00A75F98">
      <w:pPr>
        <w:spacing w:line="480" w:lineRule="auto"/>
        <w:ind w:firstLine="0"/>
        <w:rPr>
          <w:rFonts w:ascii="Times New Roman" w:hAnsi="Times New Roman" w:cs="Times New Roman"/>
          <w:b/>
          <w:sz w:val="24"/>
          <w:szCs w:val="24"/>
          <w:lang w:val="en-US"/>
        </w:rPr>
      </w:pPr>
      <w:r w:rsidRPr="00D629E1">
        <w:rPr>
          <w:rFonts w:ascii="Times New Roman" w:hAnsi="Times New Roman" w:cs="Times New Roman"/>
          <w:b/>
          <w:sz w:val="24"/>
          <w:szCs w:val="24"/>
          <w:lang w:val="en-US"/>
        </w:rPr>
        <w:lastRenderedPageBreak/>
        <w:t>ABSTRACT</w:t>
      </w:r>
    </w:p>
    <w:p w14:paraId="43491498" w14:textId="77777777" w:rsidR="00A75F98" w:rsidRPr="00D629E1" w:rsidRDefault="00A75F98" w:rsidP="00D629E1">
      <w:pPr>
        <w:spacing w:line="480" w:lineRule="auto"/>
        <w:ind w:firstLine="0"/>
        <w:rPr>
          <w:rFonts w:ascii="Times New Roman" w:hAnsi="Times New Roman" w:cs="Times New Roman"/>
          <w:b/>
          <w:sz w:val="24"/>
          <w:szCs w:val="24"/>
          <w:lang w:val="en-US"/>
        </w:rPr>
      </w:pPr>
    </w:p>
    <w:p w14:paraId="177E81B4" w14:textId="3EE8D4EB" w:rsidR="00D629E1" w:rsidRPr="00D629E1" w:rsidRDefault="006E25ED" w:rsidP="006E25ED">
      <w:pPr>
        <w:spacing w:line="480" w:lineRule="auto"/>
        <w:ind w:firstLine="0"/>
        <w:rPr>
          <w:rFonts w:ascii="Times New Roman" w:hAnsi="Times New Roman" w:cs="Times New Roman"/>
          <w:sz w:val="24"/>
          <w:szCs w:val="24"/>
          <w:lang w:val="en-US"/>
        </w:rPr>
      </w:pPr>
      <w:r w:rsidRPr="006E25ED">
        <w:rPr>
          <w:rFonts w:ascii="Times New Roman" w:hAnsi="Times New Roman" w:cs="Times New Roman"/>
          <w:b/>
          <w:sz w:val="24"/>
          <w:szCs w:val="24"/>
          <w:lang w:val="en-US"/>
        </w:rPr>
        <w:t>Introduction</w:t>
      </w:r>
      <w:r w:rsidR="00D629E1" w:rsidRPr="006E25ED">
        <w:rPr>
          <w:rFonts w:ascii="Times New Roman" w:hAnsi="Times New Roman" w:cs="Times New Roman"/>
          <w:b/>
          <w:sz w:val="24"/>
          <w:szCs w:val="24"/>
          <w:lang w:val="en-US"/>
        </w:rPr>
        <w:t>:</w:t>
      </w:r>
      <w:r w:rsidR="00D629E1" w:rsidRPr="00D629E1">
        <w:rPr>
          <w:rFonts w:ascii="Times New Roman" w:hAnsi="Times New Roman" w:cs="Times New Roman"/>
          <w:sz w:val="24"/>
          <w:szCs w:val="24"/>
          <w:lang w:val="en-US"/>
        </w:rPr>
        <w:t xml:space="preserve"> Anaphylaxis is an acute systemic immunological reaction and lethal if not treated properly. It presents several triggers and different mechanisms. However, the acute treatment is the same in all the cases. </w:t>
      </w:r>
      <w:r w:rsidRPr="006E25ED">
        <w:rPr>
          <w:rFonts w:ascii="Times New Roman" w:hAnsi="Times New Roman" w:cs="Times New Roman"/>
          <w:b/>
          <w:sz w:val="24"/>
          <w:szCs w:val="24"/>
          <w:lang w:val="en-US"/>
        </w:rPr>
        <w:t>Objective</w:t>
      </w:r>
      <w:r w:rsidR="00D629E1" w:rsidRPr="006E25ED">
        <w:rPr>
          <w:rFonts w:ascii="Times New Roman" w:hAnsi="Times New Roman" w:cs="Times New Roman"/>
          <w:b/>
          <w:sz w:val="24"/>
          <w:szCs w:val="24"/>
          <w:lang w:val="en-US"/>
        </w:rPr>
        <w:t xml:space="preserve">: </w:t>
      </w:r>
      <w:r w:rsidR="00D629E1" w:rsidRPr="00D629E1">
        <w:rPr>
          <w:rFonts w:ascii="Times New Roman" w:hAnsi="Times New Roman" w:cs="Times New Roman"/>
          <w:sz w:val="24"/>
          <w:szCs w:val="24"/>
          <w:lang w:val="en-US"/>
        </w:rPr>
        <w:t xml:space="preserve">To evaluate the knowledge of pediatricians who works with critical children about anaphylaxis treatment and </w:t>
      </w:r>
      <w:r>
        <w:rPr>
          <w:rFonts w:ascii="Times New Roman" w:hAnsi="Times New Roman" w:cs="Times New Roman"/>
          <w:sz w:val="24"/>
          <w:szCs w:val="24"/>
          <w:lang w:val="en-US"/>
        </w:rPr>
        <w:t xml:space="preserve">anaphylactic shock (AS). </w:t>
      </w:r>
      <w:r w:rsidRPr="006E25ED">
        <w:rPr>
          <w:rFonts w:ascii="Times New Roman" w:hAnsi="Times New Roman" w:cs="Times New Roman"/>
          <w:b/>
          <w:sz w:val="24"/>
          <w:szCs w:val="24"/>
          <w:lang w:val="en-US"/>
        </w:rPr>
        <w:t>Methods</w:t>
      </w:r>
      <w:r w:rsidR="00D629E1" w:rsidRPr="006E25ED">
        <w:rPr>
          <w:rFonts w:ascii="Times New Roman" w:hAnsi="Times New Roman" w:cs="Times New Roman"/>
          <w:b/>
          <w:sz w:val="24"/>
          <w:szCs w:val="24"/>
          <w:lang w:val="en-US"/>
        </w:rPr>
        <w:t>:</w:t>
      </w:r>
      <w:r w:rsidR="00D629E1" w:rsidRPr="00D629E1">
        <w:rPr>
          <w:rFonts w:ascii="Times New Roman" w:hAnsi="Times New Roman" w:cs="Times New Roman"/>
          <w:sz w:val="24"/>
          <w:szCs w:val="24"/>
          <w:lang w:val="en-US"/>
        </w:rPr>
        <w:t xml:space="preserve"> Cross-sectional study </w:t>
      </w:r>
      <w:proofErr w:type="gramStart"/>
      <w:r w:rsidR="00D629E1" w:rsidRPr="00D629E1">
        <w:rPr>
          <w:rFonts w:ascii="Times New Roman" w:hAnsi="Times New Roman" w:cs="Times New Roman"/>
          <w:sz w:val="24"/>
          <w:szCs w:val="24"/>
          <w:lang w:val="en-US"/>
        </w:rPr>
        <w:t>through the use of</w:t>
      </w:r>
      <w:proofErr w:type="gramEnd"/>
      <w:r w:rsidR="00D629E1" w:rsidRPr="00D629E1">
        <w:rPr>
          <w:rFonts w:ascii="Times New Roman" w:hAnsi="Times New Roman" w:cs="Times New Roman"/>
          <w:sz w:val="24"/>
          <w:szCs w:val="24"/>
          <w:lang w:val="en-US"/>
        </w:rPr>
        <w:t xml:space="preserve"> a multiple-choice questionnaire with 10 questions about the treatment of anaphylaxis and AS. All the emergency room pediatricians of a general pediatric hospital were invited. </w:t>
      </w:r>
      <w:r w:rsidRPr="006E25ED">
        <w:rPr>
          <w:rFonts w:ascii="Times New Roman" w:hAnsi="Times New Roman" w:cs="Times New Roman"/>
          <w:b/>
          <w:sz w:val="24"/>
          <w:szCs w:val="24"/>
          <w:lang w:val="en-US"/>
        </w:rPr>
        <w:t>Results</w:t>
      </w:r>
      <w:r w:rsidR="00D629E1" w:rsidRPr="006E25ED">
        <w:rPr>
          <w:rFonts w:ascii="Times New Roman" w:hAnsi="Times New Roman" w:cs="Times New Roman"/>
          <w:b/>
          <w:sz w:val="24"/>
          <w:szCs w:val="24"/>
          <w:lang w:val="en-US"/>
        </w:rPr>
        <w:t>:</w:t>
      </w:r>
      <w:r w:rsidR="00D629E1" w:rsidRPr="00D629E1">
        <w:rPr>
          <w:rFonts w:ascii="Times New Roman" w:hAnsi="Times New Roman" w:cs="Times New Roman"/>
          <w:sz w:val="24"/>
          <w:szCs w:val="24"/>
          <w:lang w:val="en-US"/>
        </w:rPr>
        <w:t xml:space="preserve"> Fifty of fifty-one pediatricians agreed to take part of the study. The mean of right answers was 6</w:t>
      </w:r>
      <w:proofErr w:type="gramStart"/>
      <w:r w:rsidR="00D629E1" w:rsidRPr="00D629E1">
        <w:rPr>
          <w:rFonts w:ascii="Times New Roman" w:hAnsi="Times New Roman" w:cs="Times New Roman"/>
          <w:sz w:val="24"/>
          <w:szCs w:val="24"/>
          <w:lang w:val="en-US"/>
        </w:rPr>
        <w:t>,32</w:t>
      </w:r>
      <w:proofErr w:type="gramEnd"/>
      <w:r w:rsidR="00D629E1" w:rsidRPr="00D629E1">
        <w:rPr>
          <w:rFonts w:ascii="Times New Roman" w:hAnsi="Times New Roman" w:cs="Times New Roman"/>
          <w:sz w:val="24"/>
          <w:szCs w:val="24"/>
          <w:lang w:val="en-US"/>
        </w:rPr>
        <w:t xml:space="preserve"> and median of 7 (minimum 2 and maximum 10). There was an appropriate recognition about the drug of choice to initiate the treatment of anaphylaxis and AS in 96% and 92%, respectively. On the route of adrenaline administration, the adequacy of the answers was 64%. Regarding to adrenaline dose 70% were right, however the recognition of the maximum dose was 44%. When asked about the interval to repeat the adrenaline, 38% responded correctly. About adjuvant therapies to treat AS the score was 74% and 60% when questioned about the drug that prevents biphasic anaphylactic reaction. In relation to the observation time, 54% answered the appropriate period. The right answers about available self-injectable adrenaline presentations were 40%. </w:t>
      </w:r>
      <w:bookmarkStart w:id="0" w:name="_GoBack"/>
      <w:r w:rsidR="00D629E1" w:rsidRPr="006E25ED">
        <w:rPr>
          <w:rFonts w:ascii="Times New Roman" w:hAnsi="Times New Roman" w:cs="Times New Roman"/>
          <w:b/>
          <w:sz w:val="24"/>
          <w:szCs w:val="24"/>
          <w:lang w:val="en-US"/>
        </w:rPr>
        <w:t>C</w:t>
      </w:r>
      <w:r w:rsidRPr="006E25ED">
        <w:rPr>
          <w:rFonts w:ascii="Times New Roman" w:hAnsi="Times New Roman" w:cs="Times New Roman"/>
          <w:b/>
          <w:sz w:val="24"/>
          <w:szCs w:val="24"/>
          <w:lang w:val="en-US"/>
        </w:rPr>
        <w:t>onclusion</w:t>
      </w:r>
      <w:r w:rsidR="00D629E1" w:rsidRPr="006E25ED">
        <w:rPr>
          <w:rFonts w:ascii="Times New Roman" w:hAnsi="Times New Roman" w:cs="Times New Roman"/>
          <w:b/>
          <w:sz w:val="24"/>
          <w:szCs w:val="24"/>
          <w:lang w:val="en-US"/>
        </w:rPr>
        <w:t>:</w:t>
      </w:r>
      <w:r w:rsidR="00D629E1" w:rsidRPr="00D629E1">
        <w:rPr>
          <w:rFonts w:ascii="Times New Roman" w:hAnsi="Times New Roman" w:cs="Times New Roman"/>
          <w:sz w:val="24"/>
          <w:szCs w:val="24"/>
          <w:lang w:val="en-US"/>
        </w:rPr>
        <w:t xml:space="preserve"> </w:t>
      </w:r>
      <w:bookmarkEnd w:id="0"/>
      <w:r w:rsidR="00D629E1" w:rsidRPr="00D629E1">
        <w:rPr>
          <w:rFonts w:ascii="Times New Roman" w:hAnsi="Times New Roman" w:cs="Times New Roman"/>
          <w:sz w:val="24"/>
          <w:szCs w:val="24"/>
          <w:lang w:val="en-US"/>
        </w:rPr>
        <w:t>There were difficulty to recognize the maximum dose, self-injectable adrenaline dose and the correct time to repeat the adrenaline/medication, which increase the risk of overdose and adverse effects.</w:t>
      </w:r>
    </w:p>
    <w:p w14:paraId="4F19926D" w14:textId="477E8C97" w:rsidR="00F947CD" w:rsidRDefault="00201867" w:rsidP="00D629E1">
      <w:pPr>
        <w:spacing w:line="480" w:lineRule="auto"/>
        <w:ind w:firstLine="0"/>
        <w:rPr>
          <w:rFonts w:ascii="Times New Roman" w:hAnsi="Times New Roman" w:cs="Times New Roman"/>
          <w:sz w:val="24"/>
          <w:szCs w:val="24"/>
          <w:lang w:val="en-US"/>
        </w:rPr>
      </w:pPr>
      <w:r w:rsidRPr="00D629E1">
        <w:rPr>
          <w:rFonts w:ascii="Times New Roman" w:hAnsi="Times New Roman" w:cs="Times New Roman"/>
          <w:b/>
          <w:sz w:val="24"/>
          <w:szCs w:val="24"/>
          <w:lang w:val="en-US"/>
        </w:rPr>
        <w:t>K</w:t>
      </w:r>
      <w:r w:rsidR="00374FB0" w:rsidRPr="00D629E1">
        <w:rPr>
          <w:rFonts w:ascii="Times New Roman" w:hAnsi="Times New Roman" w:cs="Times New Roman"/>
          <w:b/>
          <w:sz w:val="24"/>
          <w:szCs w:val="24"/>
          <w:lang w:val="en-US"/>
        </w:rPr>
        <w:t>eywords</w:t>
      </w:r>
      <w:r w:rsidR="00013A94" w:rsidRPr="00D629E1">
        <w:rPr>
          <w:rFonts w:ascii="Times New Roman" w:hAnsi="Times New Roman" w:cs="Times New Roman"/>
          <w:b/>
          <w:sz w:val="24"/>
          <w:szCs w:val="24"/>
          <w:lang w:val="en-US"/>
        </w:rPr>
        <w:t xml:space="preserve">: </w:t>
      </w:r>
      <w:r w:rsidR="00BA147A" w:rsidRPr="00D629E1">
        <w:rPr>
          <w:rFonts w:ascii="Times New Roman" w:hAnsi="Times New Roman" w:cs="Times New Roman"/>
          <w:sz w:val="24"/>
          <w:szCs w:val="24"/>
          <w:lang w:val="en-US"/>
        </w:rPr>
        <w:t>anaphylaxis; epinephrine; pediatrics</w:t>
      </w:r>
      <w:r w:rsidR="00BA147A" w:rsidRPr="00D629E1">
        <w:rPr>
          <w:rFonts w:ascii="Times New Roman" w:hAnsi="Times New Roman" w:cs="Times New Roman"/>
          <w:bCs/>
          <w:sz w:val="24"/>
          <w:szCs w:val="24"/>
          <w:lang w:val="en-US"/>
        </w:rPr>
        <w:t>;</w:t>
      </w:r>
      <w:r w:rsidR="00BA147A" w:rsidRPr="00D629E1">
        <w:rPr>
          <w:rFonts w:ascii="Times New Roman" w:hAnsi="Times New Roman" w:cs="Times New Roman"/>
          <w:sz w:val="24"/>
          <w:szCs w:val="24"/>
          <w:lang w:val="en-US"/>
        </w:rPr>
        <w:t xml:space="preserve"> emergency treatment.</w:t>
      </w:r>
    </w:p>
    <w:p w14:paraId="0853AC01" w14:textId="77777777" w:rsidR="00D629E1" w:rsidRPr="00D629E1" w:rsidRDefault="00D629E1" w:rsidP="00D629E1">
      <w:pPr>
        <w:spacing w:line="480" w:lineRule="auto"/>
        <w:rPr>
          <w:rFonts w:ascii="Times New Roman" w:hAnsi="Times New Roman" w:cs="Times New Roman"/>
          <w:sz w:val="24"/>
          <w:szCs w:val="24"/>
          <w:lang w:val="en-US"/>
        </w:rPr>
      </w:pPr>
    </w:p>
    <w:p w14:paraId="67CB48D4" w14:textId="77777777" w:rsidR="00346074" w:rsidRPr="00D009E1" w:rsidRDefault="00346074" w:rsidP="00374FB0">
      <w:pPr>
        <w:spacing w:line="480" w:lineRule="auto"/>
        <w:ind w:firstLine="0"/>
        <w:rPr>
          <w:rFonts w:ascii="Times New Roman" w:hAnsi="Times New Roman" w:cs="Times New Roman"/>
          <w:b/>
          <w:color w:val="000000" w:themeColor="text1"/>
          <w:sz w:val="24"/>
          <w:szCs w:val="24"/>
        </w:rPr>
      </w:pPr>
      <w:r w:rsidRPr="00D009E1">
        <w:rPr>
          <w:rFonts w:ascii="Times New Roman" w:hAnsi="Times New Roman" w:cs="Times New Roman"/>
          <w:b/>
          <w:color w:val="000000" w:themeColor="text1"/>
          <w:sz w:val="24"/>
          <w:szCs w:val="24"/>
        </w:rPr>
        <w:lastRenderedPageBreak/>
        <w:t>INTRODUÇÃO</w:t>
      </w:r>
    </w:p>
    <w:p w14:paraId="7CB5C8E0" w14:textId="77777777" w:rsidR="00346074" w:rsidRPr="00D009E1" w:rsidRDefault="00346074" w:rsidP="00F76669">
      <w:pPr>
        <w:spacing w:line="480" w:lineRule="auto"/>
        <w:ind w:firstLine="708"/>
        <w:rPr>
          <w:rFonts w:ascii="Times New Roman" w:hAnsi="Times New Roman" w:cs="Times New Roman"/>
          <w:b/>
          <w:color w:val="000000" w:themeColor="text1"/>
          <w:sz w:val="24"/>
          <w:szCs w:val="24"/>
        </w:rPr>
      </w:pPr>
    </w:p>
    <w:p w14:paraId="3A2F88F2" w14:textId="440074CB" w:rsidR="00346074" w:rsidRPr="00D009E1" w:rsidRDefault="00F2526A" w:rsidP="00F2526A">
      <w:pPr>
        <w:spacing w:line="480" w:lineRule="auto"/>
        <w:ind w:firstLine="708"/>
        <w:rPr>
          <w:rFonts w:ascii="Times New Roman" w:hAnsi="Times New Roman" w:cs="Times New Roman"/>
          <w:color w:val="000000" w:themeColor="text1"/>
          <w:sz w:val="24"/>
          <w:szCs w:val="24"/>
        </w:rPr>
      </w:pPr>
      <w:r w:rsidRPr="00D009E1">
        <w:rPr>
          <w:rFonts w:ascii="Times New Roman" w:hAnsi="Times New Roman" w:cs="Times New Roman"/>
          <w:color w:val="000000" w:themeColor="text1"/>
          <w:sz w:val="24"/>
          <w:szCs w:val="24"/>
        </w:rPr>
        <w:t>Anafilaxia é uma reação alérgica grave, de rápida evolução e que pode causar a morte</w:t>
      </w:r>
      <w:r w:rsidR="00671DD4">
        <w:rPr>
          <w:rFonts w:ascii="Times New Roman" w:hAnsi="Times New Roman" w:cs="Times New Roman"/>
          <w:color w:val="000000" w:themeColor="text1"/>
          <w:sz w:val="24"/>
          <w:szCs w:val="24"/>
          <w:vertAlign w:val="superscript"/>
        </w:rPr>
        <w:t>1</w:t>
      </w:r>
      <w:r w:rsidR="00EF722A" w:rsidRPr="00D009E1">
        <w:rPr>
          <w:rFonts w:ascii="Times New Roman" w:hAnsi="Times New Roman" w:cs="Times New Roman"/>
          <w:color w:val="000000" w:themeColor="text1"/>
          <w:sz w:val="24"/>
          <w:szCs w:val="24"/>
        </w:rPr>
        <w:t xml:space="preserve">. </w:t>
      </w:r>
      <w:r w:rsidR="00A64E98" w:rsidRPr="00D009E1">
        <w:rPr>
          <w:rFonts w:ascii="Times New Roman" w:hAnsi="Times New Roman" w:cs="Times New Roman"/>
          <w:color w:val="000000" w:themeColor="text1"/>
          <w:sz w:val="24"/>
          <w:szCs w:val="24"/>
        </w:rPr>
        <w:t>Quando ocorre acometimento do sistema cardiovascular, passa a ser denominado choque anafilático</w:t>
      </w:r>
      <w:r w:rsidR="00671DD4">
        <w:rPr>
          <w:rFonts w:ascii="Times New Roman" w:hAnsi="Times New Roman" w:cs="Times New Roman"/>
          <w:color w:val="000000" w:themeColor="text1"/>
          <w:sz w:val="24"/>
          <w:szCs w:val="24"/>
          <w:vertAlign w:val="superscript"/>
        </w:rPr>
        <w:t>2</w:t>
      </w:r>
      <w:r w:rsidR="00931BB3" w:rsidRPr="00D009E1">
        <w:rPr>
          <w:rFonts w:ascii="Times New Roman" w:hAnsi="Times New Roman" w:cs="Times New Roman"/>
          <w:color w:val="000000" w:themeColor="text1"/>
          <w:sz w:val="24"/>
          <w:szCs w:val="24"/>
        </w:rPr>
        <w:t>, resultando em uma perfusão inadequada à órgãos e tecidos</w:t>
      </w:r>
      <w:r w:rsidR="00671DD4">
        <w:rPr>
          <w:rFonts w:ascii="Times New Roman" w:hAnsi="Times New Roman" w:cs="Times New Roman"/>
          <w:color w:val="000000" w:themeColor="text1"/>
          <w:sz w:val="24"/>
          <w:szCs w:val="24"/>
          <w:vertAlign w:val="superscript"/>
        </w:rPr>
        <w:t>1</w:t>
      </w:r>
      <w:r w:rsidR="00A64E98" w:rsidRPr="00D009E1">
        <w:rPr>
          <w:rFonts w:ascii="Times New Roman" w:hAnsi="Times New Roman" w:cs="Times New Roman"/>
          <w:color w:val="000000" w:themeColor="text1"/>
          <w:sz w:val="24"/>
          <w:szCs w:val="24"/>
        </w:rPr>
        <w:t xml:space="preserve">. </w:t>
      </w:r>
      <w:r w:rsidR="00E94148" w:rsidRPr="00D009E1">
        <w:rPr>
          <w:rFonts w:ascii="Times New Roman" w:hAnsi="Times New Roman" w:cs="Times New Roman"/>
          <w:color w:val="000000" w:themeColor="text1"/>
          <w:sz w:val="24"/>
          <w:szCs w:val="24"/>
        </w:rPr>
        <w:t xml:space="preserve">Entre os </w:t>
      </w:r>
      <w:r w:rsidR="00346074" w:rsidRPr="00D009E1">
        <w:rPr>
          <w:rFonts w:ascii="Times New Roman" w:hAnsi="Times New Roman" w:cs="Times New Roman"/>
          <w:color w:val="000000" w:themeColor="text1"/>
          <w:sz w:val="24"/>
          <w:szCs w:val="24"/>
        </w:rPr>
        <w:t>desencadeante</w:t>
      </w:r>
      <w:r w:rsidR="00E94148" w:rsidRPr="00D009E1">
        <w:rPr>
          <w:rFonts w:ascii="Times New Roman" w:hAnsi="Times New Roman" w:cs="Times New Roman"/>
          <w:color w:val="000000" w:themeColor="text1"/>
          <w:sz w:val="24"/>
          <w:szCs w:val="24"/>
        </w:rPr>
        <w:t xml:space="preserve">s, destacam-se </w:t>
      </w:r>
      <w:r w:rsidR="00346074" w:rsidRPr="00D009E1">
        <w:rPr>
          <w:rFonts w:ascii="Times New Roman" w:hAnsi="Times New Roman" w:cs="Times New Roman"/>
          <w:color w:val="000000" w:themeColor="text1"/>
          <w:sz w:val="24"/>
          <w:szCs w:val="24"/>
        </w:rPr>
        <w:t>medicamentos, alimentos, venenos de insetos, látex, exercícios físicos</w:t>
      </w:r>
      <w:r w:rsidRPr="00D009E1">
        <w:rPr>
          <w:rFonts w:ascii="Times New Roman" w:hAnsi="Times New Roman" w:cs="Times New Roman"/>
          <w:color w:val="000000" w:themeColor="text1"/>
          <w:sz w:val="24"/>
          <w:szCs w:val="24"/>
        </w:rPr>
        <w:t xml:space="preserve"> e</w:t>
      </w:r>
      <w:r w:rsidR="00346074" w:rsidRPr="00D009E1">
        <w:rPr>
          <w:rFonts w:ascii="Times New Roman" w:hAnsi="Times New Roman" w:cs="Times New Roman"/>
          <w:color w:val="000000" w:themeColor="text1"/>
          <w:sz w:val="24"/>
          <w:szCs w:val="24"/>
        </w:rPr>
        <w:t xml:space="preserve"> agentes físi</w:t>
      </w:r>
      <w:r w:rsidRPr="00D009E1">
        <w:rPr>
          <w:rFonts w:ascii="Times New Roman" w:hAnsi="Times New Roman" w:cs="Times New Roman"/>
          <w:color w:val="000000" w:themeColor="text1"/>
          <w:sz w:val="24"/>
          <w:szCs w:val="24"/>
        </w:rPr>
        <w:t>cos (frio, luz, calor e outros)</w:t>
      </w:r>
      <w:r w:rsidR="00671DD4">
        <w:rPr>
          <w:rFonts w:ascii="Times New Roman" w:hAnsi="Times New Roman" w:cs="Times New Roman"/>
          <w:color w:val="000000" w:themeColor="text1"/>
          <w:sz w:val="24"/>
          <w:szCs w:val="24"/>
          <w:vertAlign w:val="superscript"/>
        </w:rPr>
        <w:t>2,3</w:t>
      </w:r>
      <w:r w:rsidRPr="00D009E1">
        <w:rPr>
          <w:rFonts w:ascii="Times New Roman" w:hAnsi="Times New Roman" w:cs="Times New Roman"/>
          <w:color w:val="000000" w:themeColor="text1"/>
          <w:sz w:val="24"/>
          <w:szCs w:val="24"/>
        </w:rPr>
        <w:t>.</w:t>
      </w:r>
      <w:r w:rsidR="00346074" w:rsidRPr="00D009E1">
        <w:rPr>
          <w:rFonts w:ascii="Times New Roman" w:hAnsi="Times New Roman" w:cs="Times New Roman"/>
          <w:color w:val="000000" w:themeColor="text1"/>
          <w:sz w:val="24"/>
          <w:szCs w:val="24"/>
        </w:rPr>
        <w:t xml:space="preserve"> </w:t>
      </w:r>
      <w:r w:rsidRPr="00D009E1">
        <w:rPr>
          <w:rFonts w:ascii="Times New Roman" w:hAnsi="Times New Roman" w:cs="Times New Roman"/>
          <w:color w:val="000000" w:themeColor="text1"/>
          <w:sz w:val="24"/>
          <w:szCs w:val="24"/>
        </w:rPr>
        <w:t xml:space="preserve">Quando </w:t>
      </w:r>
      <w:r w:rsidR="00255488" w:rsidRPr="00D009E1">
        <w:rPr>
          <w:rFonts w:ascii="Times New Roman" w:hAnsi="Times New Roman" w:cs="Times New Roman"/>
          <w:color w:val="000000" w:themeColor="text1"/>
          <w:sz w:val="24"/>
          <w:szCs w:val="24"/>
        </w:rPr>
        <w:t>a causa é indefinida, passa a ser</w:t>
      </w:r>
      <w:r w:rsidRPr="00D009E1">
        <w:rPr>
          <w:rFonts w:ascii="Times New Roman" w:hAnsi="Times New Roman" w:cs="Times New Roman"/>
          <w:color w:val="000000" w:themeColor="text1"/>
          <w:sz w:val="24"/>
          <w:szCs w:val="24"/>
        </w:rPr>
        <w:t xml:space="preserve"> denominada</w:t>
      </w:r>
      <w:r w:rsidR="00E94148" w:rsidRPr="00D009E1">
        <w:rPr>
          <w:rFonts w:ascii="Times New Roman" w:hAnsi="Times New Roman" w:cs="Times New Roman"/>
          <w:color w:val="000000" w:themeColor="text1"/>
          <w:sz w:val="24"/>
          <w:szCs w:val="24"/>
        </w:rPr>
        <w:t xml:space="preserve"> anafilaxia idiopática</w:t>
      </w:r>
      <w:r w:rsidR="00671DD4">
        <w:rPr>
          <w:rFonts w:ascii="Times New Roman" w:hAnsi="Times New Roman" w:cs="Times New Roman"/>
          <w:color w:val="000000" w:themeColor="text1"/>
          <w:sz w:val="24"/>
          <w:szCs w:val="24"/>
          <w:vertAlign w:val="superscript"/>
        </w:rPr>
        <w:t>2,3</w:t>
      </w:r>
      <w:r w:rsidR="00E94148" w:rsidRPr="00D009E1">
        <w:rPr>
          <w:rFonts w:ascii="Times New Roman" w:hAnsi="Times New Roman" w:cs="Times New Roman"/>
          <w:color w:val="000000" w:themeColor="text1"/>
          <w:sz w:val="24"/>
          <w:szCs w:val="24"/>
        </w:rPr>
        <w:t>.</w:t>
      </w:r>
      <w:r w:rsidR="00346074" w:rsidRPr="00D009E1">
        <w:rPr>
          <w:rFonts w:ascii="Times New Roman" w:hAnsi="Times New Roman" w:cs="Times New Roman"/>
          <w:color w:val="000000" w:themeColor="text1"/>
          <w:sz w:val="24"/>
          <w:szCs w:val="24"/>
        </w:rPr>
        <w:t xml:space="preserve"> </w:t>
      </w:r>
    </w:p>
    <w:p w14:paraId="5BCE3D88" w14:textId="4D6BC5DA" w:rsidR="00346074" w:rsidRPr="00D009E1" w:rsidRDefault="00FE2483" w:rsidP="00E24756">
      <w:pPr>
        <w:spacing w:line="480" w:lineRule="auto"/>
        <w:rPr>
          <w:rFonts w:ascii="Times New Roman" w:hAnsi="Times New Roman" w:cs="Times New Roman"/>
          <w:color w:val="000000" w:themeColor="text1"/>
          <w:sz w:val="24"/>
          <w:szCs w:val="24"/>
          <w:vertAlign w:val="superscript"/>
        </w:rPr>
      </w:pPr>
      <w:r w:rsidRPr="00D009E1">
        <w:rPr>
          <w:rFonts w:ascii="Times New Roman" w:hAnsi="Times New Roman" w:cs="Times New Roman"/>
          <w:color w:val="000000" w:themeColor="text1"/>
          <w:sz w:val="24"/>
          <w:szCs w:val="24"/>
        </w:rPr>
        <w:t>A reação anafilática pode acometer vários sistemas, no entanto as manifestações cutâneas são as mais comuns, com urticária e angioedema</w:t>
      </w:r>
      <w:r w:rsidR="00671DD4">
        <w:rPr>
          <w:rFonts w:ascii="Times New Roman" w:hAnsi="Times New Roman" w:cs="Times New Roman"/>
          <w:color w:val="000000" w:themeColor="text1"/>
          <w:sz w:val="24"/>
          <w:szCs w:val="24"/>
          <w:vertAlign w:val="superscript"/>
        </w:rPr>
        <w:t>2,4</w:t>
      </w:r>
      <w:r w:rsidRPr="00D009E1">
        <w:rPr>
          <w:rFonts w:ascii="Times New Roman" w:hAnsi="Times New Roman" w:cs="Times New Roman"/>
          <w:color w:val="000000" w:themeColor="text1"/>
          <w:sz w:val="24"/>
          <w:szCs w:val="24"/>
        </w:rPr>
        <w:t>.  Pode envolver também o trato respiratório (</w:t>
      </w:r>
      <w:proofErr w:type="spellStart"/>
      <w:r w:rsidRPr="00D009E1">
        <w:rPr>
          <w:rFonts w:ascii="Times New Roman" w:hAnsi="Times New Roman" w:cs="Times New Roman"/>
          <w:color w:val="000000" w:themeColor="text1"/>
          <w:sz w:val="24"/>
          <w:szCs w:val="24"/>
        </w:rPr>
        <w:t>dispnéia</w:t>
      </w:r>
      <w:proofErr w:type="spellEnd"/>
      <w:r w:rsidRPr="00D009E1">
        <w:rPr>
          <w:rFonts w:ascii="Times New Roman" w:hAnsi="Times New Roman" w:cs="Times New Roman"/>
          <w:color w:val="000000" w:themeColor="text1"/>
          <w:sz w:val="24"/>
          <w:szCs w:val="24"/>
        </w:rPr>
        <w:t xml:space="preserve">, </w:t>
      </w:r>
      <w:proofErr w:type="spellStart"/>
      <w:r w:rsidRPr="00D009E1">
        <w:rPr>
          <w:rFonts w:ascii="Times New Roman" w:hAnsi="Times New Roman" w:cs="Times New Roman"/>
          <w:color w:val="000000" w:themeColor="text1"/>
          <w:sz w:val="24"/>
          <w:szCs w:val="24"/>
        </w:rPr>
        <w:t>sibilância</w:t>
      </w:r>
      <w:proofErr w:type="spellEnd"/>
      <w:r w:rsidRPr="00D009E1">
        <w:rPr>
          <w:rFonts w:ascii="Times New Roman" w:hAnsi="Times New Roman" w:cs="Times New Roman"/>
          <w:color w:val="000000" w:themeColor="text1"/>
          <w:sz w:val="24"/>
          <w:szCs w:val="24"/>
        </w:rPr>
        <w:t>, est</w:t>
      </w:r>
      <w:r w:rsidR="00F2526A" w:rsidRPr="00D009E1">
        <w:rPr>
          <w:rFonts w:ascii="Times New Roman" w:hAnsi="Times New Roman" w:cs="Times New Roman"/>
          <w:color w:val="000000" w:themeColor="text1"/>
          <w:sz w:val="24"/>
          <w:szCs w:val="24"/>
        </w:rPr>
        <w:t>ridor, edema de glote, espirros e</w:t>
      </w:r>
      <w:r w:rsidRPr="00D009E1">
        <w:rPr>
          <w:rFonts w:ascii="Times New Roman" w:hAnsi="Times New Roman" w:cs="Times New Roman"/>
          <w:color w:val="000000" w:themeColor="text1"/>
          <w:sz w:val="24"/>
          <w:szCs w:val="24"/>
        </w:rPr>
        <w:t xml:space="preserve"> </w:t>
      </w:r>
      <w:proofErr w:type="spellStart"/>
      <w:r w:rsidRPr="00D009E1">
        <w:rPr>
          <w:rFonts w:ascii="Times New Roman" w:hAnsi="Times New Roman" w:cs="Times New Roman"/>
          <w:color w:val="000000" w:themeColor="text1"/>
          <w:sz w:val="24"/>
          <w:szCs w:val="24"/>
        </w:rPr>
        <w:t>rinorréia</w:t>
      </w:r>
      <w:proofErr w:type="spellEnd"/>
      <w:r w:rsidRPr="00D009E1">
        <w:rPr>
          <w:rFonts w:ascii="Times New Roman" w:hAnsi="Times New Roman" w:cs="Times New Roman"/>
          <w:color w:val="000000" w:themeColor="text1"/>
          <w:sz w:val="24"/>
          <w:szCs w:val="24"/>
        </w:rPr>
        <w:t xml:space="preserve">); gastrointestinal (dor abdominal em cólica, vômitos, náuseas e </w:t>
      </w:r>
      <w:proofErr w:type="spellStart"/>
      <w:r w:rsidRPr="00D009E1">
        <w:rPr>
          <w:rFonts w:ascii="Times New Roman" w:hAnsi="Times New Roman" w:cs="Times New Roman"/>
          <w:color w:val="000000" w:themeColor="text1"/>
          <w:sz w:val="24"/>
          <w:szCs w:val="24"/>
        </w:rPr>
        <w:t>diarréia</w:t>
      </w:r>
      <w:proofErr w:type="spellEnd"/>
      <w:r w:rsidRPr="00D009E1">
        <w:rPr>
          <w:rFonts w:ascii="Times New Roman" w:hAnsi="Times New Roman" w:cs="Times New Roman"/>
          <w:color w:val="000000" w:themeColor="text1"/>
          <w:sz w:val="24"/>
          <w:szCs w:val="24"/>
        </w:rPr>
        <w:t xml:space="preserve">); cardiovascular (hipotensão, taquicardia, arritmia, síncope, tontura e dor torácica) e neurológico (convulsões, zumbido, perda de visão, </w:t>
      </w:r>
      <w:r w:rsidR="00F2526A" w:rsidRPr="00D009E1">
        <w:rPr>
          <w:rFonts w:ascii="Times New Roman" w:hAnsi="Times New Roman" w:cs="Times New Roman"/>
          <w:color w:val="000000" w:themeColor="text1"/>
          <w:sz w:val="24"/>
          <w:szCs w:val="24"/>
        </w:rPr>
        <w:t>perda de controle esfincteriano e alteração do</w:t>
      </w:r>
      <w:r w:rsidRPr="00D009E1">
        <w:rPr>
          <w:rFonts w:ascii="Times New Roman" w:hAnsi="Times New Roman" w:cs="Times New Roman"/>
          <w:color w:val="000000" w:themeColor="text1"/>
          <w:sz w:val="24"/>
          <w:szCs w:val="24"/>
        </w:rPr>
        <w:t xml:space="preserve"> estado mental)</w:t>
      </w:r>
      <w:r w:rsidR="00671DD4">
        <w:rPr>
          <w:rFonts w:ascii="Times New Roman" w:hAnsi="Times New Roman" w:cs="Times New Roman"/>
          <w:color w:val="000000" w:themeColor="text1"/>
          <w:sz w:val="24"/>
          <w:szCs w:val="24"/>
          <w:vertAlign w:val="superscript"/>
        </w:rPr>
        <w:t>2</w:t>
      </w:r>
      <w:r w:rsidRPr="00D009E1">
        <w:rPr>
          <w:rFonts w:ascii="Times New Roman" w:hAnsi="Times New Roman" w:cs="Times New Roman"/>
          <w:color w:val="000000" w:themeColor="text1"/>
          <w:sz w:val="24"/>
          <w:szCs w:val="24"/>
        </w:rPr>
        <w:t xml:space="preserve">. </w:t>
      </w:r>
      <w:r w:rsidR="000B1BA5" w:rsidRPr="00D009E1">
        <w:rPr>
          <w:rFonts w:ascii="Times New Roman" w:hAnsi="Times New Roman" w:cs="Times New Roman"/>
          <w:color w:val="000000" w:themeColor="text1"/>
          <w:sz w:val="24"/>
          <w:szCs w:val="24"/>
        </w:rPr>
        <w:t xml:space="preserve">Na anafilaxia ocorre envolvimento de ao menos dois sistemas, embora possa </w:t>
      </w:r>
      <w:r w:rsidR="0039268E" w:rsidRPr="00D009E1">
        <w:rPr>
          <w:rFonts w:ascii="Times New Roman" w:hAnsi="Times New Roman" w:cs="Times New Roman"/>
          <w:color w:val="000000" w:themeColor="text1"/>
          <w:sz w:val="24"/>
          <w:szCs w:val="24"/>
        </w:rPr>
        <w:t>iniciar</w:t>
      </w:r>
      <w:r w:rsidR="000B1BA5" w:rsidRPr="00D009E1">
        <w:rPr>
          <w:rFonts w:ascii="Times New Roman" w:hAnsi="Times New Roman" w:cs="Times New Roman"/>
          <w:color w:val="000000" w:themeColor="text1"/>
          <w:sz w:val="24"/>
          <w:szCs w:val="24"/>
        </w:rPr>
        <w:t xml:space="preserve"> em apenas um</w:t>
      </w:r>
      <w:r w:rsidR="00671DD4">
        <w:rPr>
          <w:rFonts w:ascii="Times New Roman" w:hAnsi="Times New Roman" w:cs="Times New Roman"/>
          <w:color w:val="000000" w:themeColor="text1"/>
          <w:sz w:val="24"/>
          <w:szCs w:val="24"/>
          <w:vertAlign w:val="superscript"/>
        </w:rPr>
        <w:t>5</w:t>
      </w:r>
      <w:r w:rsidR="000B1BA5" w:rsidRPr="00D009E1">
        <w:rPr>
          <w:rFonts w:ascii="Times New Roman" w:hAnsi="Times New Roman" w:cs="Times New Roman"/>
          <w:color w:val="000000" w:themeColor="text1"/>
          <w:sz w:val="24"/>
          <w:szCs w:val="24"/>
        </w:rPr>
        <w:t>.</w:t>
      </w:r>
    </w:p>
    <w:p w14:paraId="4AAF1B0B" w14:textId="34608F2B" w:rsidR="00346074" w:rsidRPr="00D009E1" w:rsidRDefault="00346074" w:rsidP="00F76669">
      <w:pPr>
        <w:spacing w:line="480" w:lineRule="auto"/>
        <w:rPr>
          <w:rFonts w:ascii="Times New Roman" w:hAnsi="Times New Roman" w:cs="Times New Roman"/>
          <w:color w:val="000000" w:themeColor="text1"/>
          <w:sz w:val="24"/>
          <w:szCs w:val="24"/>
        </w:rPr>
      </w:pPr>
      <w:r w:rsidRPr="00D009E1">
        <w:rPr>
          <w:rFonts w:ascii="Times New Roman" w:hAnsi="Times New Roman" w:cs="Times New Roman"/>
          <w:color w:val="000000" w:themeColor="text1"/>
          <w:sz w:val="24"/>
          <w:szCs w:val="24"/>
        </w:rPr>
        <w:t>Devido</w:t>
      </w:r>
      <w:r w:rsidR="00EE7644" w:rsidRPr="00D009E1">
        <w:rPr>
          <w:rFonts w:ascii="Times New Roman" w:hAnsi="Times New Roman" w:cs="Times New Roman"/>
          <w:color w:val="000000" w:themeColor="text1"/>
          <w:sz w:val="24"/>
          <w:szCs w:val="24"/>
        </w:rPr>
        <w:t xml:space="preserve"> à</w:t>
      </w:r>
      <w:r w:rsidRPr="00D009E1">
        <w:rPr>
          <w:rFonts w:ascii="Times New Roman" w:hAnsi="Times New Roman" w:cs="Times New Roman"/>
          <w:color w:val="000000" w:themeColor="text1"/>
          <w:sz w:val="24"/>
          <w:szCs w:val="24"/>
        </w:rPr>
        <w:t xml:space="preserve"> grande variedade de sintomas, a Organização Mundial de Alergia, criou </w:t>
      </w:r>
      <w:r w:rsidR="00F76669" w:rsidRPr="00D009E1">
        <w:rPr>
          <w:rFonts w:ascii="Times New Roman" w:hAnsi="Times New Roman" w:cs="Times New Roman"/>
          <w:color w:val="000000" w:themeColor="text1"/>
          <w:sz w:val="24"/>
          <w:szCs w:val="24"/>
        </w:rPr>
        <w:t xml:space="preserve">alguns </w:t>
      </w:r>
      <w:r w:rsidRPr="00D009E1">
        <w:rPr>
          <w:rFonts w:ascii="Times New Roman" w:hAnsi="Times New Roman" w:cs="Times New Roman"/>
          <w:color w:val="000000" w:themeColor="text1"/>
          <w:sz w:val="24"/>
          <w:szCs w:val="24"/>
        </w:rPr>
        <w:t>critérios clínicos para facilitar o diagnóstico da ana</w:t>
      </w:r>
      <w:r w:rsidR="004277CA" w:rsidRPr="00D009E1">
        <w:rPr>
          <w:rFonts w:ascii="Times New Roman" w:hAnsi="Times New Roman" w:cs="Times New Roman"/>
          <w:color w:val="000000" w:themeColor="text1"/>
          <w:sz w:val="24"/>
          <w:szCs w:val="24"/>
        </w:rPr>
        <w:t>filaxia, baseado em 3 cenários</w:t>
      </w:r>
      <w:r w:rsidR="00671DD4">
        <w:rPr>
          <w:rFonts w:ascii="Times New Roman" w:hAnsi="Times New Roman" w:cs="Times New Roman"/>
          <w:color w:val="000000" w:themeColor="text1"/>
          <w:sz w:val="24"/>
          <w:szCs w:val="24"/>
          <w:vertAlign w:val="superscript"/>
        </w:rPr>
        <w:t>6,7</w:t>
      </w:r>
      <w:r w:rsidRPr="00D009E1">
        <w:rPr>
          <w:rFonts w:ascii="Times New Roman" w:hAnsi="Times New Roman" w:cs="Times New Roman"/>
          <w:color w:val="000000" w:themeColor="text1"/>
          <w:sz w:val="24"/>
          <w:szCs w:val="24"/>
        </w:rPr>
        <w:t xml:space="preserve">: </w:t>
      </w:r>
    </w:p>
    <w:p w14:paraId="3AAD4A0B" w14:textId="69AB9AC5" w:rsidR="00346074" w:rsidRPr="00D009E1" w:rsidRDefault="00346074" w:rsidP="00F76669">
      <w:pPr>
        <w:pStyle w:val="PargrafodaLista"/>
        <w:numPr>
          <w:ilvl w:val="0"/>
          <w:numId w:val="13"/>
        </w:numPr>
        <w:spacing w:line="480" w:lineRule="auto"/>
        <w:rPr>
          <w:rFonts w:ascii="Times New Roman" w:hAnsi="Times New Roman" w:cs="Times New Roman"/>
          <w:color w:val="000000" w:themeColor="text1"/>
          <w:sz w:val="24"/>
          <w:szCs w:val="24"/>
        </w:rPr>
      </w:pPr>
      <w:r w:rsidRPr="00D009E1">
        <w:rPr>
          <w:rFonts w:ascii="Times New Roman" w:hAnsi="Times New Roman" w:cs="Times New Roman"/>
          <w:color w:val="000000" w:themeColor="text1"/>
          <w:sz w:val="24"/>
          <w:szCs w:val="24"/>
        </w:rPr>
        <w:t>Início rápido (minutos a horas), de uma reação em pele e/ou mucosas, associado a comprometimento respiratório de qualquer tipo ou hipotensão ou sintomas de disfunção de órgão terminal</w:t>
      </w:r>
      <w:r w:rsidR="00671DD4">
        <w:rPr>
          <w:rFonts w:ascii="Times New Roman" w:hAnsi="Times New Roman" w:cs="Times New Roman"/>
          <w:color w:val="000000" w:themeColor="text1"/>
          <w:sz w:val="24"/>
          <w:szCs w:val="24"/>
          <w:vertAlign w:val="superscript"/>
        </w:rPr>
        <w:t>6,7</w:t>
      </w:r>
      <w:r w:rsidRPr="00D009E1">
        <w:rPr>
          <w:rFonts w:ascii="Times New Roman" w:hAnsi="Times New Roman" w:cs="Times New Roman"/>
          <w:color w:val="000000" w:themeColor="text1"/>
          <w:sz w:val="24"/>
          <w:szCs w:val="24"/>
        </w:rPr>
        <w:t>.</w:t>
      </w:r>
    </w:p>
    <w:p w14:paraId="24FE4D28" w14:textId="5345063A" w:rsidR="00346074" w:rsidRPr="00D009E1" w:rsidRDefault="00346074" w:rsidP="00F76669">
      <w:pPr>
        <w:pStyle w:val="PargrafodaLista"/>
        <w:numPr>
          <w:ilvl w:val="0"/>
          <w:numId w:val="13"/>
        </w:numPr>
        <w:spacing w:line="480" w:lineRule="auto"/>
        <w:rPr>
          <w:rFonts w:ascii="Times New Roman" w:hAnsi="Times New Roman" w:cs="Times New Roman"/>
          <w:color w:val="000000" w:themeColor="text1"/>
          <w:sz w:val="24"/>
          <w:szCs w:val="24"/>
        </w:rPr>
      </w:pPr>
      <w:r w:rsidRPr="00D009E1">
        <w:rPr>
          <w:rFonts w:ascii="Times New Roman" w:hAnsi="Times New Roman" w:cs="Times New Roman"/>
          <w:color w:val="000000" w:themeColor="text1"/>
          <w:sz w:val="24"/>
          <w:szCs w:val="24"/>
        </w:rPr>
        <w:t xml:space="preserve">Após exposição a </w:t>
      </w:r>
      <w:r w:rsidR="004277CA" w:rsidRPr="00D009E1">
        <w:rPr>
          <w:rFonts w:ascii="Times New Roman" w:hAnsi="Times New Roman" w:cs="Times New Roman"/>
          <w:color w:val="000000" w:themeColor="text1"/>
          <w:sz w:val="24"/>
          <w:szCs w:val="24"/>
        </w:rPr>
        <w:t xml:space="preserve">um provável </w:t>
      </w:r>
      <w:proofErr w:type="spellStart"/>
      <w:r w:rsidRPr="00D009E1">
        <w:rPr>
          <w:rFonts w:ascii="Times New Roman" w:hAnsi="Times New Roman" w:cs="Times New Roman"/>
          <w:color w:val="000000" w:themeColor="text1"/>
          <w:sz w:val="24"/>
          <w:szCs w:val="24"/>
        </w:rPr>
        <w:t>alérgeno</w:t>
      </w:r>
      <w:proofErr w:type="spellEnd"/>
      <w:r w:rsidRPr="00D009E1">
        <w:rPr>
          <w:rFonts w:ascii="Times New Roman" w:hAnsi="Times New Roman" w:cs="Times New Roman"/>
          <w:color w:val="000000" w:themeColor="text1"/>
          <w:sz w:val="24"/>
          <w:szCs w:val="24"/>
        </w:rPr>
        <w:t>, em minutos a horas, apresentar pelo menos 2</w:t>
      </w:r>
      <w:r w:rsidR="00EE7644" w:rsidRPr="00D009E1">
        <w:rPr>
          <w:rFonts w:ascii="Times New Roman" w:hAnsi="Times New Roman" w:cs="Times New Roman"/>
          <w:color w:val="000000" w:themeColor="text1"/>
          <w:sz w:val="24"/>
          <w:szCs w:val="24"/>
        </w:rPr>
        <w:t xml:space="preserve"> dos seguintes itens</w:t>
      </w:r>
      <w:r w:rsidRPr="00D009E1">
        <w:rPr>
          <w:rFonts w:ascii="Times New Roman" w:hAnsi="Times New Roman" w:cs="Times New Roman"/>
          <w:color w:val="000000" w:themeColor="text1"/>
          <w:sz w:val="24"/>
          <w:szCs w:val="24"/>
        </w:rPr>
        <w:t xml:space="preserve">: acometimento de pele ou mucosa, </w:t>
      </w:r>
      <w:r w:rsidRPr="00D009E1">
        <w:rPr>
          <w:rFonts w:ascii="Times New Roman" w:hAnsi="Times New Roman" w:cs="Times New Roman"/>
          <w:color w:val="000000" w:themeColor="text1"/>
          <w:sz w:val="24"/>
          <w:szCs w:val="24"/>
        </w:rPr>
        <w:lastRenderedPageBreak/>
        <w:t>comprometimento respiratório, hipotensão ou sintomas gastrointestinais</w:t>
      </w:r>
      <w:r w:rsidR="00671DD4">
        <w:rPr>
          <w:rFonts w:ascii="Times New Roman" w:hAnsi="Times New Roman" w:cs="Times New Roman"/>
          <w:color w:val="000000" w:themeColor="text1"/>
          <w:sz w:val="24"/>
          <w:szCs w:val="24"/>
          <w:vertAlign w:val="superscript"/>
        </w:rPr>
        <w:t>6</w:t>
      </w:r>
      <w:r w:rsidR="00374FB0" w:rsidRPr="00D009E1">
        <w:rPr>
          <w:rFonts w:ascii="Times New Roman" w:hAnsi="Times New Roman" w:cs="Times New Roman"/>
          <w:color w:val="000000" w:themeColor="text1"/>
          <w:sz w:val="24"/>
          <w:szCs w:val="24"/>
          <w:vertAlign w:val="superscript"/>
        </w:rPr>
        <w:t>,7</w:t>
      </w:r>
      <w:r w:rsidRPr="00D009E1">
        <w:rPr>
          <w:rFonts w:ascii="Times New Roman" w:hAnsi="Times New Roman" w:cs="Times New Roman"/>
          <w:color w:val="000000" w:themeColor="text1"/>
          <w:sz w:val="24"/>
          <w:szCs w:val="24"/>
        </w:rPr>
        <w:t>.</w:t>
      </w:r>
    </w:p>
    <w:p w14:paraId="4AE2C41C" w14:textId="761B88EF" w:rsidR="00346074" w:rsidRPr="00D009E1" w:rsidRDefault="00346074" w:rsidP="00F76669">
      <w:pPr>
        <w:pStyle w:val="PargrafodaLista"/>
        <w:numPr>
          <w:ilvl w:val="0"/>
          <w:numId w:val="13"/>
        </w:numPr>
        <w:spacing w:line="480" w:lineRule="auto"/>
        <w:rPr>
          <w:rFonts w:ascii="Times New Roman" w:hAnsi="Times New Roman" w:cs="Times New Roman"/>
          <w:color w:val="000000" w:themeColor="text1"/>
          <w:sz w:val="24"/>
          <w:szCs w:val="24"/>
        </w:rPr>
      </w:pPr>
      <w:r w:rsidRPr="00D009E1">
        <w:rPr>
          <w:rFonts w:ascii="Times New Roman" w:hAnsi="Times New Roman" w:cs="Times New Roman"/>
          <w:color w:val="000000" w:themeColor="text1"/>
          <w:sz w:val="24"/>
          <w:szCs w:val="24"/>
        </w:rPr>
        <w:t>Hipotensão após minutos a horas da expos</w:t>
      </w:r>
      <w:r w:rsidR="00EE7644" w:rsidRPr="00D009E1">
        <w:rPr>
          <w:rFonts w:ascii="Times New Roman" w:hAnsi="Times New Roman" w:cs="Times New Roman"/>
          <w:color w:val="000000" w:themeColor="text1"/>
          <w:sz w:val="24"/>
          <w:szCs w:val="24"/>
        </w:rPr>
        <w:t xml:space="preserve">ição a um </w:t>
      </w:r>
      <w:proofErr w:type="spellStart"/>
      <w:r w:rsidR="00EE7644" w:rsidRPr="00D009E1">
        <w:rPr>
          <w:rFonts w:ascii="Times New Roman" w:hAnsi="Times New Roman" w:cs="Times New Roman"/>
          <w:color w:val="000000" w:themeColor="text1"/>
          <w:sz w:val="24"/>
          <w:szCs w:val="24"/>
        </w:rPr>
        <w:t>alérgeno</w:t>
      </w:r>
      <w:proofErr w:type="spellEnd"/>
      <w:r w:rsidR="00EE7644" w:rsidRPr="00D009E1">
        <w:rPr>
          <w:rFonts w:ascii="Times New Roman" w:hAnsi="Times New Roman" w:cs="Times New Roman"/>
          <w:color w:val="000000" w:themeColor="text1"/>
          <w:sz w:val="24"/>
          <w:szCs w:val="24"/>
        </w:rPr>
        <w:t xml:space="preserve"> conhecido. (</w:t>
      </w:r>
      <w:proofErr w:type="gramStart"/>
      <w:r w:rsidR="00EE7644" w:rsidRPr="00D009E1">
        <w:rPr>
          <w:rFonts w:ascii="Times New Roman" w:hAnsi="Times New Roman" w:cs="Times New Roman"/>
          <w:color w:val="000000" w:themeColor="text1"/>
          <w:sz w:val="24"/>
          <w:szCs w:val="24"/>
        </w:rPr>
        <w:t>após</w:t>
      </w:r>
      <w:proofErr w:type="gramEnd"/>
      <w:r w:rsidR="00EE7644" w:rsidRPr="00D009E1">
        <w:rPr>
          <w:rFonts w:ascii="Times New Roman" w:hAnsi="Times New Roman" w:cs="Times New Roman"/>
          <w:color w:val="000000" w:themeColor="text1"/>
          <w:sz w:val="24"/>
          <w:szCs w:val="24"/>
        </w:rPr>
        <w:t xml:space="preserve"> 10</w:t>
      </w:r>
      <w:r w:rsidRPr="00D009E1">
        <w:rPr>
          <w:rFonts w:ascii="Times New Roman" w:hAnsi="Times New Roman" w:cs="Times New Roman"/>
          <w:color w:val="000000" w:themeColor="text1"/>
          <w:sz w:val="24"/>
          <w:szCs w:val="24"/>
        </w:rPr>
        <w:t xml:space="preserve"> anos: PAS</w:t>
      </w:r>
      <w:r w:rsidR="003D7951" w:rsidRPr="00D009E1">
        <w:rPr>
          <w:rFonts w:ascii="Times New Roman" w:hAnsi="Times New Roman" w:cs="Times New Roman"/>
          <w:color w:val="000000" w:themeColor="text1"/>
          <w:sz w:val="24"/>
          <w:szCs w:val="24"/>
        </w:rPr>
        <w:t xml:space="preserve"> </w:t>
      </w:r>
      <w:r w:rsidRPr="00D009E1">
        <w:rPr>
          <w:rFonts w:ascii="Times New Roman" w:hAnsi="Times New Roman" w:cs="Times New Roman"/>
          <w:color w:val="000000" w:themeColor="text1"/>
          <w:sz w:val="24"/>
          <w:szCs w:val="24"/>
        </w:rPr>
        <w:t>&lt;</w:t>
      </w:r>
      <w:r w:rsidR="003D7951" w:rsidRPr="00D009E1">
        <w:rPr>
          <w:rFonts w:ascii="Times New Roman" w:hAnsi="Times New Roman" w:cs="Times New Roman"/>
          <w:color w:val="000000" w:themeColor="text1"/>
          <w:sz w:val="24"/>
          <w:szCs w:val="24"/>
        </w:rPr>
        <w:t xml:space="preserve"> </w:t>
      </w:r>
      <w:r w:rsidRPr="00D009E1">
        <w:rPr>
          <w:rFonts w:ascii="Times New Roman" w:hAnsi="Times New Roman" w:cs="Times New Roman"/>
          <w:color w:val="000000" w:themeColor="text1"/>
          <w:sz w:val="24"/>
          <w:szCs w:val="24"/>
        </w:rPr>
        <w:t>90mmHg; entre 1 e 10 anos PAS &lt; [70mmHg + 2x idade]; &lt;</w:t>
      </w:r>
      <w:r w:rsidR="003D7951" w:rsidRPr="00D009E1">
        <w:rPr>
          <w:rFonts w:ascii="Times New Roman" w:hAnsi="Times New Roman" w:cs="Times New Roman"/>
          <w:color w:val="000000" w:themeColor="text1"/>
          <w:sz w:val="24"/>
          <w:szCs w:val="24"/>
        </w:rPr>
        <w:t xml:space="preserve"> </w:t>
      </w:r>
      <w:r w:rsidRPr="00D009E1">
        <w:rPr>
          <w:rFonts w:ascii="Times New Roman" w:hAnsi="Times New Roman" w:cs="Times New Roman"/>
          <w:color w:val="000000" w:themeColor="text1"/>
          <w:sz w:val="24"/>
          <w:szCs w:val="24"/>
        </w:rPr>
        <w:t>1 ano: PAS &lt; 70mmHg)</w:t>
      </w:r>
      <w:r w:rsidR="00671DD4">
        <w:rPr>
          <w:rFonts w:ascii="Times New Roman" w:hAnsi="Times New Roman" w:cs="Times New Roman"/>
          <w:color w:val="000000" w:themeColor="text1"/>
          <w:sz w:val="24"/>
          <w:szCs w:val="24"/>
          <w:vertAlign w:val="superscript"/>
        </w:rPr>
        <w:t xml:space="preserve"> 6</w:t>
      </w:r>
      <w:r w:rsidR="00374FB0" w:rsidRPr="00D009E1">
        <w:rPr>
          <w:rFonts w:ascii="Times New Roman" w:hAnsi="Times New Roman" w:cs="Times New Roman"/>
          <w:color w:val="000000" w:themeColor="text1"/>
          <w:sz w:val="24"/>
          <w:szCs w:val="24"/>
          <w:vertAlign w:val="superscript"/>
        </w:rPr>
        <w:t>,7</w:t>
      </w:r>
      <w:r w:rsidRPr="00D009E1">
        <w:rPr>
          <w:rFonts w:ascii="Times New Roman" w:hAnsi="Times New Roman" w:cs="Times New Roman"/>
          <w:color w:val="000000" w:themeColor="text1"/>
          <w:sz w:val="24"/>
          <w:szCs w:val="24"/>
        </w:rPr>
        <w:t>.</w:t>
      </w:r>
    </w:p>
    <w:p w14:paraId="6D3EF1D4" w14:textId="77777777" w:rsidR="004277CA" w:rsidRPr="00D009E1" w:rsidRDefault="004277CA" w:rsidP="004277CA">
      <w:pPr>
        <w:pStyle w:val="PargrafodaLista"/>
        <w:spacing w:line="480" w:lineRule="auto"/>
        <w:ind w:left="1429" w:firstLine="0"/>
        <w:rPr>
          <w:rFonts w:ascii="Times New Roman" w:hAnsi="Times New Roman" w:cs="Times New Roman"/>
          <w:color w:val="000000" w:themeColor="text1"/>
          <w:sz w:val="24"/>
          <w:szCs w:val="24"/>
        </w:rPr>
      </w:pPr>
    </w:p>
    <w:p w14:paraId="6AADD722" w14:textId="3F297212" w:rsidR="00346074" w:rsidRPr="00D009E1" w:rsidRDefault="004277CA" w:rsidP="00F76669">
      <w:pPr>
        <w:spacing w:line="480" w:lineRule="auto"/>
        <w:rPr>
          <w:rFonts w:ascii="Times New Roman" w:hAnsi="Times New Roman" w:cs="Times New Roman"/>
          <w:color w:val="000000" w:themeColor="text1"/>
          <w:sz w:val="24"/>
          <w:szCs w:val="24"/>
        </w:rPr>
      </w:pPr>
      <w:r w:rsidRPr="00D009E1">
        <w:rPr>
          <w:rFonts w:ascii="Times New Roman" w:hAnsi="Times New Roman" w:cs="Times New Roman"/>
          <w:color w:val="000000" w:themeColor="text1"/>
          <w:sz w:val="24"/>
          <w:szCs w:val="24"/>
        </w:rPr>
        <w:t>A</w:t>
      </w:r>
      <w:r w:rsidR="00EE7644" w:rsidRPr="00D009E1">
        <w:rPr>
          <w:rFonts w:ascii="Times New Roman" w:hAnsi="Times New Roman" w:cs="Times New Roman"/>
          <w:color w:val="000000" w:themeColor="text1"/>
          <w:sz w:val="24"/>
          <w:szCs w:val="24"/>
        </w:rPr>
        <w:t>nafilaxia pode evoluir com</w:t>
      </w:r>
      <w:r w:rsidR="00346074" w:rsidRPr="00D009E1">
        <w:rPr>
          <w:rFonts w:ascii="Times New Roman" w:hAnsi="Times New Roman" w:cs="Times New Roman"/>
          <w:color w:val="000000" w:themeColor="text1"/>
          <w:sz w:val="24"/>
          <w:szCs w:val="24"/>
        </w:rPr>
        <w:t xml:space="preserve"> choque anafilático do tipo distributivo quente ou hiperdinâ</w:t>
      </w:r>
      <w:r w:rsidR="003D7951" w:rsidRPr="00D009E1">
        <w:rPr>
          <w:rFonts w:ascii="Times New Roman" w:hAnsi="Times New Roman" w:cs="Times New Roman"/>
          <w:color w:val="000000" w:themeColor="text1"/>
          <w:sz w:val="24"/>
          <w:szCs w:val="24"/>
        </w:rPr>
        <w:t>mico</w:t>
      </w:r>
      <w:r w:rsidRPr="00D009E1">
        <w:rPr>
          <w:rFonts w:ascii="Times New Roman" w:hAnsi="Times New Roman" w:cs="Times New Roman"/>
          <w:color w:val="000000" w:themeColor="text1"/>
          <w:sz w:val="24"/>
          <w:szCs w:val="24"/>
        </w:rPr>
        <w:t>,</w:t>
      </w:r>
      <w:r w:rsidR="003D7951" w:rsidRPr="00D009E1">
        <w:rPr>
          <w:rFonts w:ascii="Times New Roman" w:hAnsi="Times New Roman" w:cs="Times New Roman"/>
          <w:color w:val="000000" w:themeColor="text1"/>
          <w:sz w:val="24"/>
          <w:szCs w:val="24"/>
        </w:rPr>
        <w:t xml:space="preserve"> devido a </w:t>
      </w:r>
      <w:r w:rsidR="00346074" w:rsidRPr="00D009E1">
        <w:rPr>
          <w:rFonts w:ascii="Times New Roman" w:hAnsi="Times New Roman" w:cs="Times New Roman"/>
          <w:color w:val="000000" w:themeColor="text1"/>
          <w:sz w:val="24"/>
          <w:szCs w:val="24"/>
        </w:rPr>
        <w:t xml:space="preserve">vasodilatação sistêmica, com aumento da </w:t>
      </w:r>
      <w:r w:rsidRPr="00D009E1">
        <w:rPr>
          <w:rFonts w:ascii="Times New Roman" w:hAnsi="Times New Roman" w:cs="Times New Roman"/>
          <w:color w:val="000000" w:themeColor="text1"/>
          <w:sz w:val="24"/>
          <w:szCs w:val="24"/>
        </w:rPr>
        <w:t>permeabilidade capilar</w:t>
      </w:r>
      <w:r w:rsidR="00346074" w:rsidRPr="00D009E1">
        <w:rPr>
          <w:rFonts w:ascii="Times New Roman" w:hAnsi="Times New Roman" w:cs="Times New Roman"/>
          <w:color w:val="000000" w:themeColor="text1"/>
          <w:sz w:val="24"/>
          <w:szCs w:val="24"/>
        </w:rPr>
        <w:t>, levando a má perfusão</w:t>
      </w:r>
      <w:r w:rsidR="003D7951" w:rsidRPr="00D009E1">
        <w:rPr>
          <w:rFonts w:ascii="Times New Roman" w:hAnsi="Times New Roman" w:cs="Times New Roman"/>
          <w:color w:val="000000" w:themeColor="text1"/>
          <w:sz w:val="24"/>
          <w:szCs w:val="24"/>
        </w:rPr>
        <w:t xml:space="preserve"> de órgãos e tecidos. E</w:t>
      </w:r>
      <w:r w:rsidR="00346074" w:rsidRPr="00D009E1">
        <w:rPr>
          <w:rFonts w:ascii="Times New Roman" w:hAnsi="Times New Roman" w:cs="Times New Roman"/>
          <w:color w:val="000000" w:themeColor="text1"/>
          <w:sz w:val="24"/>
          <w:szCs w:val="24"/>
        </w:rPr>
        <w:t>m crianças</w:t>
      </w:r>
      <w:r w:rsidR="003D7951" w:rsidRPr="00D009E1">
        <w:rPr>
          <w:rFonts w:ascii="Times New Roman" w:hAnsi="Times New Roman" w:cs="Times New Roman"/>
          <w:color w:val="000000" w:themeColor="text1"/>
          <w:sz w:val="24"/>
          <w:szCs w:val="24"/>
        </w:rPr>
        <w:t>,</w:t>
      </w:r>
      <w:r w:rsidR="00346074" w:rsidRPr="00D009E1">
        <w:rPr>
          <w:rFonts w:ascii="Times New Roman" w:hAnsi="Times New Roman" w:cs="Times New Roman"/>
          <w:color w:val="000000" w:themeColor="text1"/>
          <w:sz w:val="24"/>
          <w:szCs w:val="24"/>
        </w:rPr>
        <w:t xml:space="preserve"> a hipotensão é um sinal tardio e súbito, </w:t>
      </w:r>
      <w:r w:rsidR="003D7951" w:rsidRPr="00D009E1">
        <w:rPr>
          <w:rFonts w:ascii="Times New Roman" w:hAnsi="Times New Roman" w:cs="Times New Roman"/>
          <w:color w:val="000000" w:themeColor="text1"/>
          <w:sz w:val="24"/>
          <w:szCs w:val="24"/>
        </w:rPr>
        <w:t xml:space="preserve">portanto </w:t>
      </w:r>
      <w:r w:rsidR="00346074" w:rsidRPr="00D009E1">
        <w:rPr>
          <w:rFonts w:ascii="Times New Roman" w:hAnsi="Times New Roman" w:cs="Times New Roman"/>
          <w:color w:val="000000" w:themeColor="text1"/>
          <w:sz w:val="24"/>
          <w:szCs w:val="24"/>
        </w:rPr>
        <w:t>dev</w:t>
      </w:r>
      <w:r w:rsidR="003D7951" w:rsidRPr="00D009E1">
        <w:rPr>
          <w:rFonts w:ascii="Times New Roman" w:hAnsi="Times New Roman" w:cs="Times New Roman"/>
          <w:color w:val="000000" w:themeColor="text1"/>
          <w:sz w:val="24"/>
          <w:szCs w:val="24"/>
        </w:rPr>
        <w:t xml:space="preserve">e-se avaliar a perfusão cutânea, </w:t>
      </w:r>
      <w:r w:rsidR="00346074" w:rsidRPr="00D009E1">
        <w:rPr>
          <w:rFonts w:ascii="Times New Roman" w:hAnsi="Times New Roman" w:cs="Times New Roman"/>
          <w:color w:val="000000" w:themeColor="text1"/>
          <w:sz w:val="24"/>
          <w:szCs w:val="24"/>
        </w:rPr>
        <w:t xml:space="preserve">débito urinário, </w:t>
      </w:r>
      <w:r w:rsidR="003D7951" w:rsidRPr="00D009E1">
        <w:rPr>
          <w:rFonts w:ascii="Times New Roman" w:hAnsi="Times New Roman" w:cs="Times New Roman"/>
          <w:color w:val="000000" w:themeColor="text1"/>
          <w:sz w:val="24"/>
          <w:szCs w:val="24"/>
        </w:rPr>
        <w:t>pulsos periféricos e centrais</w:t>
      </w:r>
      <w:r w:rsidR="00671DD4">
        <w:rPr>
          <w:rFonts w:ascii="Times New Roman" w:hAnsi="Times New Roman" w:cs="Times New Roman"/>
          <w:color w:val="000000" w:themeColor="text1"/>
          <w:sz w:val="24"/>
          <w:szCs w:val="24"/>
          <w:vertAlign w:val="superscript"/>
        </w:rPr>
        <w:t>8</w:t>
      </w:r>
      <w:r w:rsidR="00346074" w:rsidRPr="00D009E1">
        <w:rPr>
          <w:rFonts w:ascii="Times New Roman" w:hAnsi="Times New Roman" w:cs="Times New Roman"/>
          <w:color w:val="000000" w:themeColor="text1"/>
          <w:sz w:val="24"/>
          <w:szCs w:val="24"/>
        </w:rPr>
        <w:t xml:space="preserve">. </w:t>
      </w:r>
    </w:p>
    <w:p w14:paraId="60B4FA50" w14:textId="5022BC22" w:rsidR="00D65B7A" w:rsidRPr="00D009E1" w:rsidRDefault="00D65B7A" w:rsidP="00882817">
      <w:pPr>
        <w:spacing w:line="480" w:lineRule="auto"/>
        <w:rPr>
          <w:rFonts w:ascii="Times New Roman" w:hAnsi="Times New Roman" w:cs="Times New Roman"/>
          <w:color w:val="000000" w:themeColor="text1"/>
          <w:sz w:val="24"/>
          <w:szCs w:val="24"/>
        </w:rPr>
      </w:pPr>
      <w:r w:rsidRPr="00D009E1">
        <w:rPr>
          <w:rFonts w:ascii="Times New Roman" w:hAnsi="Times New Roman" w:cs="Times New Roman"/>
          <w:color w:val="000000" w:themeColor="text1"/>
          <w:sz w:val="24"/>
          <w:szCs w:val="24"/>
        </w:rPr>
        <w:t xml:space="preserve">A droga de escolha </w:t>
      </w:r>
      <w:r w:rsidR="00882817" w:rsidRPr="00D009E1">
        <w:rPr>
          <w:rFonts w:ascii="Times New Roman" w:hAnsi="Times New Roman" w:cs="Times New Roman"/>
          <w:color w:val="000000" w:themeColor="text1"/>
          <w:sz w:val="24"/>
          <w:szCs w:val="24"/>
        </w:rPr>
        <w:t xml:space="preserve">inicial </w:t>
      </w:r>
      <w:r w:rsidRPr="00D009E1">
        <w:rPr>
          <w:rFonts w:ascii="Times New Roman" w:hAnsi="Times New Roman" w:cs="Times New Roman"/>
          <w:color w:val="000000" w:themeColor="text1"/>
          <w:sz w:val="24"/>
          <w:szCs w:val="24"/>
        </w:rPr>
        <w:t>para o tratamento da anafilaxia é a adrenalina</w:t>
      </w:r>
      <w:r w:rsidR="00671DD4">
        <w:rPr>
          <w:rFonts w:ascii="Times New Roman" w:hAnsi="Times New Roman" w:cs="Times New Roman"/>
          <w:color w:val="000000" w:themeColor="text1"/>
          <w:sz w:val="24"/>
          <w:szCs w:val="24"/>
          <w:vertAlign w:val="superscript"/>
        </w:rPr>
        <w:t>1,5,9</w:t>
      </w:r>
      <w:r w:rsidRPr="00D009E1">
        <w:rPr>
          <w:rFonts w:ascii="Times New Roman" w:hAnsi="Times New Roman" w:cs="Times New Roman"/>
          <w:color w:val="000000" w:themeColor="text1"/>
          <w:sz w:val="24"/>
          <w:szCs w:val="24"/>
        </w:rPr>
        <w:t>. O uso tardio está associado a piores desfechos e morte</w:t>
      </w:r>
      <w:r w:rsidR="00671DD4">
        <w:rPr>
          <w:rFonts w:ascii="Times New Roman" w:hAnsi="Times New Roman" w:cs="Times New Roman"/>
          <w:color w:val="000000" w:themeColor="text1"/>
          <w:sz w:val="24"/>
          <w:szCs w:val="24"/>
          <w:vertAlign w:val="superscript"/>
        </w:rPr>
        <w:t>10</w:t>
      </w:r>
      <w:r w:rsidRPr="00D009E1">
        <w:rPr>
          <w:rFonts w:ascii="Times New Roman" w:hAnsi="Times New Roman" w:cs="Times New Roman"/>
          <w:color w:val="000000" w:themeColor="text1"/>
          <w:sz w:val="24"/>
          <w:szCs w:val="24"/>
        </w:rPr>
        <w:t>. Deve ser aplicada 0,01 mg/kg (máximo de 0,5 mg no adulto) no m</w:t>
      </w:r>
      <w:r w:rsidR="0078420C" w:rsidRPr="00D009E1">
        <w:rPr>
          <w:rFonts w:ascii="Times New Roman" w:hAnsi="Times New Roman" w:cs="Times New Roman"/>
          <w:color w:val="000000" w:themeColor="text1"/>
          <w:sz w:val="24"/>
          <w:szCs w:val="24"/>
        </w:rPr>
        <w:t>úscu</w:t>
      </w:r>
      <w:r w:rsidRPr="00D009E1">
        <w:rPr>
          <w:rFonts w:ascii="Times New Roman" w:hAnsi="Times New Roman" w:cs="Times New Roman"/>
          <w:color w:val="000000" w:themeColor="text1"/>
          <w:sz w:val="24"/>
          <w:szCs w:val="24"/>
        </w:rPr>
        <w:t>lo vasto lateral da coxa</w:t>
      </w:r>
      <w:r w:rsidR="00602205" w:rsidRPr="00D009E1">
        <w:rPr>
          <w:rFonts w:ascii="Times New Roman" w:hAnsi="Times New Roman" w:cs="Times New Roman"/>
          <w:color w:val="000000" w:themeColor="text1"/>
          <w:sz w:val="24"/>
          <w:szCs w:val="24"/>
        </w:rPr>
        <w:t xml:space="preserve"> com intervalos de ao menos 5 minutos entre as aplicações</w:t>
      </w:r>
      <w:r w:rsidR="00671DD4">
        <w:rPr>
          <w:rFonts w:ascii="Times New Roman" w:hAnsi="Times New Roman" w:cs="Times New Roman"/>
          <w:color w:val="000000" w:themeColor="text1"/>
          <w:sz w:val="24"/>
          <w:szCs w:val="24"/>
          <w:vertAlign w:val="superscript"/>
        </w:rPr>
        <w:t>5</w:t>
      </w:r>
      <w:r w:rsidRPr="00D009E1">
        <w:rPr>
          <w:rFonts w:ascii="Times New Roman" w:hAnsi="Times New Roman" w:cs="Times New Roman"/>
          <w:color w:val="000000" w:themeColor="text1"/>
          <w:sz w:val="24"/>
          <w:szCs w:val="24"/>
        </w:rPr>
        <w:t>.</w:t>
      </w:r>
      <w:r w:rsidR="0078420C" w:rsidRPr="00D009E1">
        <w:rPr>
          <w:rFonts w:ascii="Times New Roman" w:hAnsi="Times New Roman" w:cs="Times New Roman"/>
          <w:color w:val="000000" w:themeColor="text1"/>
          <w:sz w:val="24"/>
          <w:szCs w:val="24"/>
        </w:rPr>
        <w:t xml:space="preserve"> Em menores de 12 anos de idade é recomendável não ultrapassar 0,3 mg por aplicação</w:t>
      </w:r>
      <w:r w:rsidR="00671DD4">
        <w:rPr>
          <w:rFonts w:ascii="Times New Roman" w:hAnsi="Times New Roman" w:cs="Times New Roman"/>
          <w:color w:val="000000" w:themeColor="text1"/>
          <w:sz w:val="24"/>
          <w:szCs w:val="24"/>
          <w:vertAlign w:val="superscript"/>
        </w:rPr>
        <w:t>9</w:t>
      </w:r>
      <w:r w:rsidR="0078420C" w:rsidRPr="00D009E1">
        <w:rPr>
          <w:rFonts w:ascii="Times New Roman" w:hAnsi="Times New Roman" w:cs="Times New Roman"/>
          <w:color w:val="000000" w:themeColor="text1"/>
          <w:sz w:val="24"/>
          <w:szCs w:val="24"/>
        </w:rPr>
        <w:t>.</w:t>
      </w:r>
      <w:r w:rsidR="00882817" w:rsidRPr="00D009E1">
        <w:rPr>
          <w:rFonts w:ascii="Times New Roman" w:hAnsi="Times New Roman" w:cs="Times New Roman"/>
          <w:color w:val="000000" w:themeColor="text1"/>
          <w:sz w:val="24"/>
          <w:szCs w:val="24"/>
        </w:rPr>
        <w:t xml:space="preserve"> As ações da adrenalina ocorrem por seu efeito alfa-adrenérgico que aumenta a resistência vascular periférica, a pressão arterial e a perfusão das artérias coronarianas ao mesmo tempo em que reduz o </w:t>
      </w:r>
      <w:proofErr w:type="spellStart"/>
      <w:r w:rsidR="00882817" w:rsidRPr="00D009E1">
        <w:rPr>
          <w:rFonts w:ascii="Times New Roman" w:hAnsi="Times New Roman" w:cs="Times New Roman"/>
          <w:color w:val="000000" w:themeColor="text1"/>
          <w:sz w:val="24"/>
          <w:szCs w:val="24"/>
        </w:rPr>
        <w:t>angioedema</w:t>
      </w:r>
      <w:proofErr w:type="spellEnd"/>
      <w:r w:rsidR="00882817" w:rsidRPr="00D009E1">
        <w:rPr>
          <w:rFonts w:ascii="Times New Roman" w:hAnsi="Times New Roman" w:cs="Times New Roman"/>
          <w:color w:val="000000" w:themeColor="text1"/>
          <w:sz w:val="24"/>
          <w:szCs w:val="24"/>
        </w:rPr>
        <w:t xml:space="preserve"> e a urticária, muitas vezes presentes nos pacientes com anafilaxia</w:t>
      </w:r>
      <w:r w:rsidR="00671DD4">
        <w:rPr>
          <w:rFonts w:ascii="Times New Roman" w:hAnsi="Times New Roman" w:cs="Times New Roman"/>
          <w:color w:val="000000" w:themeColor="text1"/>
          <w:sz w:val="24"/>
          <w:szCs w:val="24"/>
          <w:vertAlign w:val="superscript"/>
        </w:rPr>
        <w:t>9</w:t>
      </w:r>
      <w:r w:rsidR="00882817" w:rsidRPr="00D009E1">
        <w:rPr>
          <w:rFonts w:ascii="Times New Roman" w:hAnsi="Times New Roman" w:cs="Times New Roman"/>
          <w:color w:val="000000" w:themeColor="text1"/>
          <w:sz w:val="24"/>
          <w:szCs w:val="24"/>
        </w:rPr>
        <w:t xml:space="preserve">. Seu efeito β1-adrenérgico aumenta a frequência cardíaca e a contração cardíaca, enquanto seu efeito β2-adrenérgico promove </w:t>
      </w:r>
      <w:proofErr w:type="spellStart"/>
      <w:r w:rsidR="00882817" w:rsidRPr="00D009E1">
        <w:rPr>
          <w:rFonts w:ascii="Times New Roman" w:hAnsi="Times New Roman" w:cs="Times New Roman"/>
          <w:color w:val="000000" w:themeColor="text1"/>
          <w:sz w:val="24"/>
          <w:szCs w:val="24"/>
        </w:rPr>
        <w:t>broncodilatação</w:t>
      </w:r>
      <w:proofErr w:type="spellEnd"/>
      <w:r w:rsidR="00882817" w:rsidRPr="00D009E1">
        <w:rPr>
          <w:rFonts w:ascii="Times New Roman" w:hAnsi="Times New Roman" w:cs="Times New Roman"/>
          <w:color w:val="000000" w:themeColor="text1"/>
          <w:sz w:val="24"/>
          <w:szCs w:val="24"/>
        </w:rPr>
        <w:t xml:space="preserve"> e inibe a liberação de mediadores inflamatórios</w:t>
      </w:r>
      <w:r w:rsidR="00671DD4">
        <w:rPr>
          <w:rFonts w:ascii="Times New Roman" w:hAnsi="Times New Roman" w:cs="Times New Roman"/>
          <w:color w:val="000000" w:themeColor="text1"/>
          <w:sz w:val="24"/>
          <w:szCs w:val="24"/>
          <w:vertAlign w:val="superscript"/>
        </w:rPr>
        <w:t>9</w:t>
      </w:r>
      <w:r w:rsidR="00882817" w:rsidRPr="00D009E1">
        <w:rPr>
          <w:rFonts w:ascii="Times New Roman" w:hAnsi="Times New Roman" w:cs="Times New Roman"/>
          <w:color w:val="000000" w:themeColor="text1"/>
          <w:sz w:val="24"/>
          <w:szCs w:val="24"/>
        </w:rPr>
        <w:t>.</w:t>
      </w:r>
    </w:p>
    <w:p w14:paraId="74928AEF" w14:textId="475E9B05" w:rsidR="00052AEC" w:rsidRPr="00D009E1" w:rsidRDefault="00052AEC" w:rsidP="00882817">
      <w:pPr>
        <w:spacing w:line="480" w:lineRule="auto"/>
        <w:rPr>
          <w:rFonts w:ascii="Times New Roman" w:hAnsi="Times New Roman" w:cs="Times New Roman"/>
          <w:color w:val="000000" w:themeColor="text1"/>
          <w:sz w:val="24"/>
          <w:szCs w:val="24"/>
        </w:rPr>
      </w:pPr>
      <w:r w:rsidRPr="00D009E1">
        <w:rPr>
          <w:rFonts w:ascii="Times New Roman" w:hAnsi="Times New Roman" w:cs="Times New Roman"/>
          <w:color w:val="000000" w:themeColor="text1"/>
          <w:sz w:val="24"/>
          <w:szCs w:val="24"/>
        </w:rPr>
        <w:t xml:space="preserve">É frequente a </w:t>
      </w:r>
      <w:proofErr w:type="spellStart"/>
      <w:r w:rsidRPr="00D009E1">
        <w:rPr>
          <w:rFonts w:ascii="Times New Roman" w:hAnsi="Times New Roman" w:cs="Times New Roman"/>
          <w:color w:val="000000" w:themeColor="text1"/>
          <w:sz w:val="24"/>
          <w:szCs w:val="24"/>
        </w:rPr>
        <w:t>superdosagem</w:t>
      </w:r>
      <w:proofErr w:type="spellEnd"/>
      <w:r w:rsidRPr="00D009E1">
        <w:rPr>
          <w:rFonts w:ascii="Times New Roman" w:hAnsi="Times New Roman" w:cs="Times New Roman"/>
          <w:color w:val="000000" w:themeColor="text1"/>
          <w:sz w:val="24"/>
          <w:szCs w:val="24"/>
        </w:rPr>
        <w:t xml:space="preserve"> no tratamento da anafilaxia, pois em </w:t>
      </w:r>
      <w:r w:rsidR="00E95FB6" w:rsidRPr="00D009E1">
        <w:rPr>
          <w:rFonts w:ascii="Times New Roman" w:hAnsi="Times New Roman" w:cs="Times New Roman"/>
          <w:color w:val="000000" w:themeColor="text1"/>
          <w:sz w:val="24"/>
          <w:szCs w:val="24"/>
        </w:rPr>
        <w:t xml:space="preserve">outras emergências médicas </w:t>
      </w:r>
      <w:r w:rsidRPr="00D009E1">
        <w:rPr>
          <w:rFonts w:ascii="Times New Roman" w:hAnsi="Times New Roman" w:cs="Times New Roman"/>
          <w:color w:val="000000" w:themeColor="text1"/>
          <w:sz w:val="24"/>
          <w:szCs w:val="24"/>
        </w:rPr>
        <w:t>com</w:t>
      </w:r>
      <w:r w:rsidR="006A4FD6">
        <w:rPr>
          <w:rFonts w:ascii="Times New Roman" w:hAnsi="Times New Roman" w:cs="Times New Roman"/>
          <w:color w:val="000000" w:themeColor="text1"/>
          <w:sz w:val="24"/>
          <w:szCs w:val="24"/>
        </w:rPr>
        <w:t>o na parada cardiorrespiratória</w:t>
      </w:r>
      <w:r w:rsidRPr="00D009E1">
        <w:rPr>
          <w:rFonts w:ascii="Times New Roman" w:hAnsi="Times New Roman" w:cs="Times New Roman"/>
          <w:color w:val="000000" w:themeColor="text1"/>
          <w:sz w:val="24"/>
          <w:szCs w:val="24"/>
        </w:rPr>
        <w:t xml:space="preserve"> a dos</w:t>
      </w:r>
      <w:r w:rsidR="0026400C" w:rsidRPr="00D009E1">
        <w:rPr>
          <w:rFonts w:ascii="Times New Roman" w:hAnsi="Times New Roman" w:cs="Times New Roman"/>
          <w:color w:val="000000" w:themeColor="text1"/>
          <w:sz w:val="24"/>
          <w:szCs w:val="24"/>
        </w:rPr>
        <w:t>e</w:t>
      </w:r>
      <w:r w:rsidRPr="00D009E1">
        <w:rPr>
          <w:rFonts w:ascii="Times New Roman" w:hAnsi="Times New Roman" w:cs="Times New Roman"/>
          <w:color w:val="000000" w:themeColor="text1"/>
          <w:sz w:val="24"/>
          <w:szCs w:val="24"/>
        </w:rPr>
        <w:t xml:space="preserve"> é maior, podendo levar à confusão durante o atendimento de um paciente grave</w:t>
      </w:r>
      <w:r w:rsidR="00671DD4">
        <w:rPr>
          <w:rFonts w:ascii="Times New Roman" w:hAnsi="Times New Roman" w:cs="Times New Roman"/>
          <w:color w:val="000000" w:themeColor="text1"/>
          <w:sz w:val="24"/>
          <w:szCs w:val="24"/>
          <w:vertAlign w:val="superscript"/>
        </w:rPr>
        <w:t>11</w:t>
      </w:r>
      <w:r w:rsidRPr="00D009E1">
        <w:rPr>
          <w:rFonts w:ascii="Times New Roman" w:hAnsi="Times New Roman" w:cs="Times New Roman"/>
          <w:color w:val="000000" w:themeColor="text1"/>
          <w:sz w:val="24"/>
          <w:szCs w:val="24"/>
        </w:rPr>
        <w:t xml:space="preserve">. </w:t>
      </w:r>
      <w:r w:rsidR="007A0016" w:rsidRPr="00D009E1">
        <w:rPr>
          <w:rFonts w:ascii="Times New Roman" w:hAnsi="Times New Roman" w:cs="Times New Roman"/>
          <w:color w:val="000000" w:themeColor="text1"/>
          <w:sz w:val="24"/>
          <w:szCs w:val="24"/>
        </w:rPr>
        <w:t xml:space="preserve">Os efeitos clínicos da </w:t>
      </w:r>
      <w:proofErr w:type="spellStart"/>
      <w:r w:rsidR="007A0016" w:rsidRPr="00D009E1">
        <w:rPr>
          <w:rFonts w:ascii="Times New Roman" w:hAnsi="Times New Roman" w:cs="Times New Roman"/>
          <w:color w:val="000000" w:themeColor="text1"/>
          <w:sz w:val="24"/>
          <w:szCs w:val="24"/>
        </w:rPr>
        <w:lastRenderedPageBreak/>
        <w:t>superdosagem</w:t>
      </w:r>
      <w:proofErr w:type="spellEnd"/>
      <w:r w:rsidR="007A0016" w:rsidRPr="00D009E1">
        <w:rPr>
          <w:rFonts w:ascii="Times New Roman" w:hAnsi="Times New Roman" w:cs="Times New Roman"/>
          <w:color w:val="000000" w:themeColor="text1"/>
          <w:sz w:val="24"/>
          <w:szCs w:val="24"/>
        </w:rPr>
        <w:t xml:space="preserve"> podem ser confundidos com os da própria anafilaxia, com o risco de doses excessivas adicionais</w:t>
      </w:r>
      <w:r w:rsidR="00671DD4">
        <w:rPr>
          <w:rFonts w:ascii="Times New Roman" w:hAnsi="Times New Roman" w:cs="Times New Roman"/>
          <w:color w:val="000000" w:themeColor="text1"/>
          <w:sz w:val="24"/>
          <w:szCs w:val="24"/>
          <w:vertAlign w:val="superscript"/>
        </w:rPr>
        <w:t>12</w:t>
      </w:r>
      <w:r w:rsidR="007A0016" w:rsidRPr="00D009E1">
        <w:rPr>
          <w:rFonts w:ascii="Times New Roman" w:hAnsi="Times New Roman" w:cs="Times New Roman"/>
          <w:color w:val="000000" w:themeColor="text1"/>
          <w:sz w:val="24"/>
          <w:szCs w:val="24"/>
        </w:rPr>
        <w:t>.</w:t>
      </w:r>
    </w:p>
    <w:p w14:paraId="3D8F28F1" w14:textId="780D4FF1" w:rsidR="00EF722A" w:rsidRPr="00D009E1" w:rsidRDefault="00EF722A" w:rsidP="00882817">
      <w:pPr>
        <w:spacing w:line="480" w:lineRule="auto"/>
        <w:rPr>
          <w:rFonts w:ascii="Times New Roman" w:hAnsi="Times New Roman" w:cs="Times New Roman"/>
          <w:color w:val="000000" w:themeColor="text1"/>
          <w:sz w:val="24"/>
          <w:szCs w:val="24"/>
        </w:rPr>
      </w:pPr>
      <w:r w:rsidRPr="00D009E1">
        <w:rPr>
          <w:rFonts w:ascii="Times New Roman" w:hAnsi="Times New Roman" w:cs="Times New Roman"/>
          <w:color w:val="000000" w:themeColor="text1"/>
          <w:sz w:val="24"/>
          <w:szCs w:val="24"/>
        </w:rPr>
        <w:t xml:space="preserve">Outras terapias adjuvantes à </w:t>
      </w:r>
      <w:r w:rsidR="00602205" w:rsidRPr="00D009E1">
        <w:rPr>
          <w:rFonts w:ascii="Times New Roman" w:hAnsi="Times New Roman" w:cs="Times New Roman"/>
          <w:color w:val="000000" w:themeColor="text1"/>
          <w:sz w:val="24"/>
          <w:szCs w:val="24"/>
        </w:rPr>
        <w:t>adrenalina podem ser empregadas:</w:t>
      </w:r>
      <w:r w:rsidRPr="00D009E1">
        <w:rPr>
          <w:rFonts w:ascii="Times New Roman" w:hAnsi="Times New Roman" w:cs="Times New Roman"/>
          <w:color w:val="000000" w:themeColor="text1"/>
          <w:sz w:val="24"/>
          <w:szCs w:val="24"/>
        </w:rPr>
        <w:t xml:space="preserve"> Reposição rápida de fluídos</w:t>
      </w:r>
      <w:r w:rsidR="00DA6AD5" w:rsidRPr="00D009E1">
        <w:rPr>
          <w:rFonts w:ascii="Times New Roman" w:hAnsi="Times New Roman" w:cs="Times New Roman"/>
          <w:color w:val="000000" w:themeColor="text1"/>
          <w:sz w:val="24"/>
          <w:szCs w:val="24"/>
        </w:rPr>
        <w:t xml:space="preserve"> (expansões de 10 a 20 ml/kg)</w:t>
      </w:r>
      <w:r w:rsidRPr="00D009E1">
        <w:rPr>
          <w:rFonts w:ascii="Times New Roman" w:hAnsi="Times New Roman" w:cs="Times New Roman"/>
          <w:color w:val="000000" w:themeColor="text1"/>
          <w:sz w:val="24"/>
          <w:szCs w:val="24"/>
        </w:rPr>
        <w:t>, anti-histamínicos</w:t>
      </w:r>
      <w:r w:rsidR="00DA6AD5" w:rsidRPr="00D009E1">
        <w:rPr>
          <w:rFonts w:ascii="Times New Roman" w:hAnsi="Times New Roman" w:cs="Times New Roman"/>
          <w:color w:val="000000" w:themeColor="text1"/>
          <w:sz w:val="24"/>
          <w:szCs w:val="24"/>
        </w:rPr>
        <w:t xml:space="preserve"> (principalmente para controle sintomático da urticária e </w:t>
      </w:r>
      <w:proofErr w:type="spellStart"/>
      <w:r w:rsidR="00DA6AD5" w:rsidRPr="00D009E1">
        <w:rPr>
          <w:rFonts w:ascii="Times New Roman" w:hAnsi="Times New Roman" w:cs="Times New Roman"/>
          <w:color w:val="000000" w:themeColor="text1"/>
          <w:sz w:val="24"/>
          <w:szCs w:val="24"/>
        </w:rPr>
        <w:t>angioedema</w:t>
      </w:r>
      <w:proofErr w:type="spellEnd"/>
      <w:r w:rsidR="00DA6AD5" w:rsidRPr="00D009E1">
        <w:rPr>
          <w:rFonts w:ascii="Times New Roman" w:hAnsi="Times New Roman" w:cs="Times New Roman"/>
          <w:color w:val="000000" w:themeColor="text1"/>
          <w:sz w:val="24"/>
          <w:szCs w:val="24"/>
        </w:rPr>
        <w:t>)</w:t>
      </w:r>
      <w:r w:rsidRPr="00D009E1">
        <w:rPr>
          <w:rFonts w:ascii="Times New Roman" w:hAnsi="Times New Roman" w:cs="Times New Roman"/>
          <w:color w:val="000000" w:themeColor="text1"/>
          <w:sz w:val="24"/>
          <w:szCs w:val="24"/>
        </w:rPr>
        <w:t xml:space="preserve">, </w:t>
      </w:r>
      <w:proofErr w:type="spellStart"/>
      <w:r w:rsidRPr="00D009E1">
        <w:rPr>
          <w:rFonts w:ascii="Times New Roman" w:hAnsi="Times New Roman" w:cs="Times New Roman"/>
          <w:color w:val="000000" w:themeColor="text1"/>
          <w:sz w:val="24"/>
          <w:szCs w:val="24"/>
        </w:rPr>
        <w:t>corticóide</w:t>
      </w:r>
      <w:proofErr w:type="spellEnd"/>
      <w:r w:rsidR="00DA6AD5" w:rsidRPr="00D009E1">
        <w:rPr>
          <w:rFonts w:ascii="Times New Roman" w:hAnsi="Times New Roman" w:cs="Times New Roman"/>
          <w:color w:val="000000" w:themeColor="text1"/>
          <w:sz w:val="24"/>
          <w:szCs w:val="24"/>
        </w:rPr>
        <w:t xml:space="preserve"> (</w:t>
      </w:r>
      <w:r w:rsidR="002C3B58">
        <w:rPr>
          <w:rFonts w:ascii="Times New Roman" w:hAnsi="Times New Roman" w:cs="Times New Roman"/>
          <w:color w:val="000000" w:themeColor="text1"/>
          <w:sz w:val="24"/>
          <w:szCs w:val="24"/>
        </w:rPr>
        <w:t xml:space="preserve">para </w:t>
      </w:r>
      <w:r w:rsidR="00DA6AD5" w:rsidRPr="00D009E1">
        <w:rPr>
          <w:rFonts w:ascii="Times New Roman" w:hAnsi="Times New Roman" w:cs="Times New Roman"/>
          <w:color w:val="000000" w:themeColor="text1"/>
          <w:sz w:val="24"/>
          <w:szCs w:val="24"/>
        </w:rPr>
        <w:t>evitar a reação bifásica)</w:t>
      </w:r>
      <w:r w:rsidRPr="00D009E1">
        <w:rPr>
          <w:rFonts w:ascii="Times New Roman" w:hAnsi="Times New Roman" w:cs="Times New Roman"/>
          <w:color w:val="000000" w:themeColor="text1"/>
          <w:sz w:val="24"/>
          <w:szCs w:val="24"/>
        </w:rPr>
        <w:t>, glucagon</w:t>
      </w:r>
      <w:r w:rsidR="00DA6AD5" w:rsidRPr="00D009E1">
        <w:rPr>
          <w:rFonts w:ascii="Times New Roman" w:hAnsi="Times New Roman" w:cs="Times New Roman"/>
          <w:color w:val="000000" w:themeColor="text1"/>
          <w:sz w:val="24"/>
          <w:szCs w:val="24"/>
        </w:rPr>
        <w:t xml:space="preserve"> (indicado na hipotensão refratária)</w:t>
      </w:r>
      <w:r w:rsidRPr="00D009E1">
        <w:rPr>
          <w:rFonts w:ascii="Times New Roman" w:hAnsi="Times New Roman" w:cs="Times New Roman"/>
          <w:color w:val="000000" w:themeColor="text1"/>
          <w:sz w:val="24"/>
          <w:szCs w:val="24"/>
        </w:rPr>
        <w:t xml:space="preserve">, </w:t>
      </w:r>
      <w:proofErr w:type="spellStart"/>
      <w:r w:rsidRPr="00D009E1">
        <w:rPr>
          <w:rFonts w:ascii="Times New Roman" w:hAnsi="Times New Roman" w:cs="Times New Roman"/>
          <w:color w:val="000000" w:themeColor="text1"/>
          <w:sz w:val="24"/>
          <w:szCs w:val="24"/>
        </w:rPr>
        <w:t>broncodilatadores</w:t>
      </w:r>
      <w:proofErr w:type="spellEnd"/>
      <w:r w:rsidR="00DA6AD5" w:rsidRPr="00D009E1">
        <w:rPr>
          <w:rFonts w:ascii="Times New Roman" w:hAnsi="Times New Roman" w:cs="Times New Roman"/>
          <w:color w:val="000000" w:themeColor="text1"/>
          <w:sz w:val="24"/>
          <w:szCs w:val="24"/>
        </w:rPr>
        <w:t xml:space="preserve"> (em casos de broncoespasmo)</w:t>
      </w:r>
      <w:r w:rsidRPr="00D009E1">
        <w:rPr>
          <w:rFonts w:ascii="Times New Roman" w:hAnsi="Times New Roman" w:cs="Times New Roman"/>
          <w:color w:val="000000" w:themeColor="text1"/>
          <w:sz w:val="24"/>
          <w:szCs w:val="24"/>
        </w:rPr>
        <w:t>, manutenção de vias aérea pérvia</w:t>
      </w:r>
      <w:r w:rsidR="00DA6AD5" w:rsidRPr="00D009E1">
        <w:rPr>
          <w:rFonts w:ascii="Times New Roman" w:hAnsi="Times New Roman" w:cs="Times New Roman"/>
          <w:color w:val="000000" w:themeColor="text1"/>
          <w:sz w:val="24"/>
          <w:szCs w:val="24"/>
        </w:rPr>
        <w:t xml:space="preserve"> (quando ocorre acometimento respiratório)</w:t>
      </w:r>
      <w:r w:rsidRPr="00D009E1">
        <w:rPr>
          <w:rFonts w:ascii="Times New Roman" w:hAnsi="Times New Roman" w:cs="Times New Roman"/>
          <w:color w:val="000000" w:themeColor="text1"/>
          <w:sz w:val="24"/>
          <w:szCs w:val="24"/>
        </w:rPr>
        <w:t xml:space="preserve">, oxigênio </w:t>
      </w:r>
      <w:r w:rsidR="00DA6AD5" w:rsidRPr="00D009E1">
        <w:rPr>
          <w:rFonts w:ascii="Times New Roman" w:hAnsi="Times New Roman" w:cs="Times New Roman"/>
          <w:color w:val="000000" w:themeColor="text1"/>
          <w:sz w:val="24"/>
          <w:szCs w:val="24"/>
        </w:rPr>
        <w:t>(</w:t>
      </w:r>
      <w:r w:rsidR="00456A2A">
        <w:rPr>
          <w:rFonts w:ascii="Times New Roman" w:hAnsi="Times New Roman" w:cs="Times New Roman"/>
          <w:color w:val="000000" w:themeColor="text1"/>
          <w:sz w:val="24"/>
          <w:szCs w:val="24"/>
        </w:rPr>
        <w:t xml:space="preserve">para </w:t>
      </w:r>
      <w:proofErr w:type="spellStart"/>
      <w:r w:rsidR="00DA6AD5" w:rsidRPr="00D009E1">
        <w:rPr>
          <w:rFonts w:ascii="Times New Roman" w:hAnsi="Times New Roman" w:cs="Times New Roman"/>
          <w:color w:val="000000" w:themeColor="text1"/>
          <w:sz w:val="24"/>
          <w:szCs w:val="24"/>
        </w:rPr>
        <w:t>dispnéia</w:t>
      </w:r>
      <w:proofErr w:type="spellEnd"/>
      <w:r w:rsidR="00DA6AD5" w:rsidRPr="00D009E1">
        <w:rPr>
          <w:rFonts w:ascii="Times New Roman" w:hAnsi="Times New Roman" w:cs="Times New Roman"/>
          <w:color w:val="000000" w:themeColor="text1"/>
          <w:sz w:val="24"/>
          <w:szCs w:val="24"/>
        </w:rPr>
        <w:t xml:space="preserve"> ou hipóxia) </w:t>
      </w:r>
      <w:r w:rsidRPr="00D009E1">
        <w:rPr>
          <w:rFonts w:ascii="Times New Roman" w:hAnsi="Times New Roman" w:cs="Times New Roman"/>
          <w:color w:val="000000" w:themeColor="text1"/>
          <w:sz w:val="24"/>
          <w:szCs w:val="24"/>
        </w:rPr>
        <w:t xml:space="preserve">e posição de </w:t>
      </w:r>
      <w:proofErr w:type="spellStart"/>
      <w:r w:rsidRPr="00D009E1">
        <w:rPr>
          <w:rFonts w:ascii="Times New Roman" w:hAnsi="Times New Roman" w:cs="Times New Roman"/>
          <w:color w:val="000000" w:themeColor="text1"/>
          <w:sz w:val="24"/>
          <w:szCs w:val="24"/>
        </w:rPr>
        <w:t>Trendelemburg</w:t>
      </w:r>
      <w:proofErr w:type="spellEnd"/>
      <w:r w:rsidR="00DA6AD5" w:rsidRPr="00D009E1">
        <w:rPr>
          <w:rFonts w:ascii="Times New Roman" w:hAnsi="Times New Roman" w:cs="Times New Roman"/>
          <w:color w:val="000000" w:themeColor="text1"/>
          <w:sz w:val="24"/>
          <w:szCs w:val="24"/>
        </w:rPr>
        <w:t xml:space="preserve"> (</w:t>
      </w:r>
      <w:r w:rsidR="001E336B" w:rsidRPr="00D009E1">
        <w:rPr>
          <w:rFonts w:ascii="Times New Roman" w:hAnsi="Times New Roman" w:cs="Times New Roman"/>
          <w:color w:val="000000" w:themeColor="text1"/>
          <w:sz w:val="24"/>
          <w:szCs w:val="24"/>
        </w:rPr>
        <w:t xml:space="preserve">para </w:t>
      </w:r>
      <w:r w:rsidR="00DA6AD5" w:rsidRPr="00D009E1">
        <w:rPr>
          <w:rFonts w:ascii="Times New Roman" w:hAnsi="Times New Roman" w:cs="Times New Roman"/>
          <w:color w:val="000000" w:themeColor="text1"/>
          <w:sz w:val="24"/>
          <w:szCs w:val="24"/>
        </w:rPr>
        <w:t>aumentar o débito cardíaco)</w:t>
      </w:r>
      <w:r w:rsidR="00671DD4">
        <w:rPr>
          <w:rFonts w:ascii="Times New Roman" w:hAnsi="Times New Roman" w:cs="Times New Roman"/>
          <w:color w:val="000000" w:themeColor="text1"/>
          <w:sz w:val="24"/>
          <w:szCs w:val="24"/>
          <w:vertAlign w:val="superscript"/>
        </w:rPr>
        <w:t>1,5</w:t>
      </w:r>
      <w:r w:rsidRPr="00D009E1">
        <w:rPr>
          <w:rFonts w:ascii="Times New Roman" w:hAnsi="Times New Roman" w:cs="Times New Roman"/>
          <w:color w:val="000000" w:themeColor="text1"/>
          <w:sz w:val="24"/>
          <w:szCs w:val="24"/>
        </w:rPr>
        <w:t>.</w:t>
      </w:r>
    </w:p>
    <w:p w14:paraId="29314C16" w14:textId="4E06C2FF" w:rsidR="00346074" w:rsidRPr="00D009E1" w:rsidRDefault="001E336B" w:rsidP="00F76669">
      <w:pPr>
        <w:spacing w:line="480" w:lineRule="auto"/>
        <w:rPr>
          <w:rFonts w:ascii="Times New Roman" w:hAnsi="Times New Roman" w:cs="Times New Roman"/>
          <w:color w:val="000000" w:themeColor="text1"/>
          <w:sz w:val="24"/>
          <w:szCs w:val="24"/>
        </w:rPr>
      </w:pPr>
      <w:r w:rsidRPr="00D009E1">
        <w:rPr>
          <w:rFonts w:ascii="Times New Roman" w:hAnsi="Times New Roman" w:cs="Times New Roman"/>
          <w:color w:val="000000" w:themeColor="text1"/>
          <w:sz w:val="24"/>
          <w:szCs w:val="24"/>
        </w:rPr>
        <w:t>Nas</w:t>
      </w:r>
      <w:r w:rsidR="00CE0A81" w:rsidRPr="00D009E1">
        <w:rPr>
          <w:rFonts w:ascii="Times New Roman" w:hAnsi="Times New Roman" w:cs="Times New Roman"/>
          <w:color w:val="000000" w:themeColor="text1"/>
          <w:sz w:val="24"/>
          <w:szCs w:val="24"/>
        </w:rPr>
        <w:t xml:space="preserve"> últimas décadas</w:t>
      </w:r>
      <w:r w:rsidR="00346074" w:rsidRPr="00D009E1">
        <w:rPr>
          <w:rFonts w:ascii="Times New Roman" w:hAnsi="Times New Roman" w:cs="Times New Roman"/>
          <w:color w:val="000000" w:themeColor="text1"/>
          <w:sz w:val="24"/>
          <w:szCs w:val="24"/>
        </w:rPr>
        <w:t xml:space="preserve"> </w:t>
      </w:r>
      <w:r w:rsidRPr="00D009E1">
        <w:rPr>
          <w:rFonts w:ascii="Times New Roman" w:hAnsi="Times New Roman" w:cs="Times New Roman"/>
          <w:color w:val="000000" w:themeColor="text1"/>
          <w:sz w:val="24"/>
          <w:szCs w:val="24"/>
        </w:rPr>
        <w:t xml:space="preserve">houve </w:t>
      </w:r>
      <w:r w:rsidR="00346074" w:rsidRPr="00D009E1">
        <w:rPr>
          <w:rFonts w:ascii="Times New Roman" w:hAnsi="Times New Roman" w:cs="Times New Roman"/>
          <w:color w:val="000000" w:themeColor="text1"/>
          <w:sz w:val="24"/>
          <w:szCs w:val="24"/>
        </w:rPr>
        <w:t>aumento</w:t>
      </w:r>
      <w:r w:rsidR="00CE0A81" w:rsidRPr="00D009E1">
        <w:rPr>
          <w:rFonts w:ascii="Times New Roman" w:hAnsi="Times New Roman" w:cs="Times New Roman"/>
          <w:color w:val="000000" w:themeColor="text1"/>
          <w:sz w:val="24"/>
          <w:szCs w:val="24"/>
        </w:rPr>
        <w:t xml:space="preserve"> no número</w:t>
      </w:r>
      <w:r w:rsidR="00346074" w:rsidRPr="00D009E1">
        <w:rPr>
          <w:rFonts w:ascii="Times New Roman" w:hAnsi="Times New Roman" w:cs="Times New Roman"/>
          <w:color w:val="000000" w:themeColor="text1"/>
          <w:sz w:val="24"/>
          <w:szCs w:val="24"/>
        </w:rPr>
        <w:t xml:space="preserve"> de crianças com alergias</w:t>
      </w:r>
      <w:r w:rsidR="00671DD4">
        <w:rPr>
          <w:rFonts w:ascii="Times New Roman" w:hAnsi="Times New Roman" w:cs="Times New Roman"/>
          <w:color w:val="000000" w:themeColor="text1"/>
          <w:sz w:val="24"/>
          <w:szCs w:val="24"/>
          <w:vertAlign w:val="superscript"/>
        </w:rPr>
        <w:t>13</w:t>
      </w:r>
      <w:r w:rsidR="00346074" w:rsidRPr="00D009E1">
        <w:rPr>
          <w:rFonts w:ascii="Times New Roman" w:hAnsi="Times New Roman" w:cs="Times New Roman"/>
          <w:color w:val="000000" w:themeColor="text1"/>
          <w:sz w:val="24"/>
          <w:szCs w:val="24"/>
        </w:rPr>
        <w:t xml:space="preserve">, </w:t>
      </w:r>
      <w:r w:rsidRPr="00D009E1">
        <w:rPr>
          <w:rFonts w:ascii="Times New Roman" w:hAnsi="Times New Roman" w:cs="Times New Roman"/>
          <w:color w:val="000000" w:themeColor="text1"/>
          <w:sz w:val="24"/>
          <w:szCs w:val="24"/>
        </w:rPr>
        <w:t xml:space="preserve">portanto é </w:t>
      </w:r>
      <w:r w:rsidR="00346074" w:rsidRPr="00D009E1">
        <w:rPr>
          <w:rFonts w:ascii="Times New Roman" w:hAnsi="Times New Roman" w:cs="Times New Roman"/>
          <w:color w:val="000000" w:themeColor="text1"/>
          <w:sz w:val="24"/>
          <w:szCs w:val="24"/>
        </w:rPr>
        <w:t xml:space="preserve">importante que os profissionais de saúde tenham conhecimento adequado sobre a anafilaxia e saibam tratar as crises agudas, diminuindo a mortalidade. </w:t>
      </w:r>
    </w:p>
    <w:p w14:paraId="7E842038" w14:textId="01316584" w:rsidR="00CE0A81" w:rsidRPr="00D009E1" w:rsidRDefault="00CE0A81" w:rsidP="00F76669">
      <w:pPr>
        <w:spacing w:line="480" w:lineRule="auto"/>
        <w:rPr>
          <w:rFonts w:ascii="Times New Roman" w:hAnsi="Times New Roman" w:cs="Times New Roman"/>
          <w:color w:val="000000" w:themeColor="text1"/>
          <w:sz w:val="24"/>
          <w:szCs w:val="24"/>
        </w:rPr>
      </w:pPr>
      <w:r w:rsidRPr="00D009E1">
        <w:rPr>
          <w:rFonts w:ascii="Times New Roman" w:hAnsi="Times New Roman" w:cs="Times New Roman"/>
          <w:color w:val="000000" w:themeColor="text1"/>
          <w:sz w:val="24"/>
          <w:szCs w:val="24"/>
        </w:rPr>
        <w:t xml:space="preserve">O objetivo do estudo foi avaliar o conhecimento sobre o </w:t>
      </w:r>
      <w:r w:rsidR="00CA4471" w:rsidRPr="00D009E1">
        <w:rPr>
          <w:rFonts w:ascii="Times New Roman" w:hAnsi="Times New Roman" w:cs="Times New Roman"/>
          <w:color w:val="000000" w:themeColor="text1"/>
          <w:sz w:val="24"/>
          <w:szCs w:val="24"/>
        </w:rPr>
        <w:t xml:space="preserve">uso de adrenalina e terapias adjuvantes para o </w:t>
      </w:r>
      <w:r w:rsidRPr="00D009E1">
        <w:rPr>
          <w:rFonts w:ascii="Times New Roman" w:hAnsi="Times New Roman" w:cs="Times New Roman"/>
          <w:color w:val="000000" w:themeColor="text1"/>
          <w:sz w:val="24"/>
          <w:szCs w:val="24"/>
        </w:rPr>
        <w:t>tratamento da anafilaxia e choque anafilático por pediatras que atuam no atendimento de crianças graves</w:t>
      </w:r>
      <w:r w:rsidR="00CA4471" w:rsidRPr="00D009E1">
        <w:rPr>
          <w:rFonts w:ascii="Times New Roman" w:hAnsi="Times New Roman" w:cs="Times New Roman"/>
          <w:color w:val="000000" w:themeColor="text1"/>
          <w:sz w:val="24"/>
          <w:szCs w:val="24"/>
        </w:rPr>
        <w:t xml:space="preserve"> em um hospital público municipal.</w:t>
      </w:r>
    </w:p>
    <w:p w14:paraId="6340A2F5" w14:textId="77777777" w:rsidR="00346074" w:rsidRPr="00D009E1" w:rsidRDefault="00346074" w:rsidP="00F76669">
      <w:pPr>
        <w:spacing w:line="480" w:lineRule="auto"/>
        <w:rPr>
          <w:rFonts w:ascii="Times New Roman" w:hAnsi="Times New Roman" w:cs="Times New Roman"/>
          <w:color w:val="000000" w:themeColor="text1"/>
          <w:sz w:val="24"/>
          <w:szCs w:val="24"/>
        </w:rPr>
      </w:pPr>
    </w:p>
    <w:p w14:paraId="2C73AF57" w14:textId="77777777" w:rsidR="00346074" w:rsidRPr="00D009E1" w:rsidRDefault="00346074" w:rsidP="00F76669">
      <w:pPr>
        <w:spacing w:line="480" w:lineRule="auto"/>
        <w:ind w:firstLine="0"/>
        <w:rPr>
          <w:rFonts w:ascii="Times New Roman" w:hAnsi="Times New Roman" w:cs="Times New Roman"/>
          <w:b/>
          <w:color w:val="000000" w:themeColor="text1"/>
          <w:sz w:val="24"/>
          <w:szCs w:val="24"/>
        </w:rPr>
      </w:pPr>
    </w:p>
    <w:p w14:paraId="6D1A661C" w14:textId="77777777" w:rsidR="00346074" w:rsidRPr="00D009E1" w:rsidRDefault="00346074" w:rsidP="00F76669">
      <w:pPr>
        <w:spacing w:line="480" w:lineRule="auto"/>
        <w:ind w:firstLine="0"/>
        <w:rPr>
          <w:rFonts w:ascii="Times New Roman" w:hAnsi="Times New Roman" w:cs="Times New Roman"/>
          <w:b/>
          <w:color w:val="000000" w:themeColor="text1"/>
          <w:sz w:val="24"/>
          <w:szCs w:val="24"/>
        </w:rPr>
      </w:pPr>
      <w:r w:rsidRPr="00D009E1">
        <w:rPr>
          <w:rFonts w:ascii="Times New Roman" w:hAnsi="Times New Roman" w:cs="Times New Roman"/>
          <w:b/>
          <w:color w:val="000000" w:themeColor="text1"/>
          <w:sz w:val="24"/>
          <w:szCs w:val="24"/>
        </w:rPr>
        <w:t>MÉTODOS</w:t>
      </w:r>
    </w:p>
    <w:p w14:paraId="28CC2148" w14:textId="77777777" w:rsidR="00346074" w:rsidRPr="00D009E1" w:rsidRDefault="00346074" w:rsidP="00F76669">
      <w:pPr>
        <w:spacing w:line="480" w:lineRule="auto"/>
        <w:rPr>
          <w:rFonts w:ascii="Times New Roman" w:hAnsi="Times New Roman" w:cs="Times New Roman"/>
          <w:b/>
          <w:color w:val="000000" w:themeColor="text1"/>
          <w:sz w:val="24"/>
          <w:szCs w:val="24"/>
        </w:rPr>
      </w:pPr>
    </w:p>
    <w:p w14:paraId="7CAC8885" w14:textId="7C19928F" w:rsidR="006B0F3A" w:rsidRPr="00D009E1" w:rsidRDefault="006B0F3A" w:rsidP="006D7506">
      <w:pPr>
        <w:spacing w:line="480" w:lineRule="auto"/>
        <w:rPr>
          <w:rFonts w:ascii="Times New Roman" w:hAnsi="Times New Roman" w:cs="Times New Roman"/>
          <w:color w:val="000000" w:themeColor="text1"/>
          <w:sz w:val="24"/>
          <w:szCs w:val="24"/>
        </w:rPr>
      </w:pPr>
      <w:r w:rsidRPr="00D009E1">
        <w:rPr>
          <w:rFonts w:ascii="Times New Roman" w:hAnsi="Times New Roman" w:cs="Times New Roman"/>
          <w:color w:val="000000" w:themeColor="text1"/>
          <w:sz w:val="24"/>
          <w:szCs w:val="24"/>
        </w:rPr>
        <w:t xml:space="preserve">Foi realizado estudo transversal através da aplicação de um questionário aos médicos pediatras do Pronto Socorro </w:t>
      </w:r>
      <w:r w:rsidR="002D230A" w:rsidRPr="00D009E1">
        <w:rPr>
          <w:rFonts w:ascii="Times New Roman" w:hAnsi="Times New Roman" w:cs="Times New Roman"/>
          <w:color w:val="000000" w:themeColor="text1"/>
          <w:sz w:val="24"/>
          <w:szCs w:val="24"/>
        </w:rPr>
        <w:t xml:space="preserve">do Hospital Infantil e Maternidade Márcia Braido - São Caetano do Sul </w:t>
      </w:r>
      <w:r w:rsidRPr="00D009E1">
        <w:rPr>
          <w:rFonts w:ascii="Times New Roman" w:hAnsi="Times New Roman" w:cs="Times New Roman"/>
          <w:color w:val="000000" w:themeColor="text1"/>
          <w:sz w:val="24"/>
          <w:szCs w:val="24"/>
        </w:rPr>
        <w:t>–</w:t>
      </w:r>
      <w:r w:rsidR="002D230A" w:rsidRPr="00D009E1">
        <w:rPr>
          <w:rFonts w:ascii="Times New Roman" w:hAnsi="Times New Roman" w:cs="Times New Roman"/>
          <w:color w:val="000000" w:themeColor="text1"/>
          <w:sz w:val="24"/>
          <w:szCs w:val="24"/>
        </w:rPr>
        <w:t xml:space="preserve"> SP</w:t>
      </w:r>
      <w:r w:rsidR="006D7506" w:rsidRPr="00D009E1">
        <w:rPr>
          <w:rFonts w:ascii="Times New Roman" w:hAnsi="Times New Roman" w:cs="Times New Roman"/>
          <w:color w:val="000000" w:themeColor="text1"/>
          <w:sz w:val="24"/>
          <w:szCs w:val="24"/>
        </w:rPr>
        <w:t>, no período de</w:t>
      </w:r>
      <w:r w:rsidR="00B72130" w:rsidRPr="00D009E1">
        <w:rPr>
          <w:rFonts w:ascii="Times New Roman" w:hAnsi="Times New Roman" w:cs="Times New Roman"/>
          <w:color w:val="000000" w:themeColor="text1"/>
          <w:sz w:val="24"/>
          <w:szCs w:val="24"/>
        </w:rPr>
        <w:t xml:space="preserve"> 01 a 28 de fevereiro de 2017.</w:t>
      </w:r>
    </w:p>
    <w:p w14:paraId="78E2E621" w14:textId="2C69E3E8" w:rsidR="006B0F3A" w:rsidRPr="00D009E1" w:rsidRDefault="008813C9" w:rsidP="00F76669">
      <w:pPr>
        <w:spacing w:line="480" w:lineRule="auto"/>
        <w:rPr>
          <w:rFonts w:ascii="Times New Roman" w:hAnsi="Times New Roman" w:cs="Times New Roman"/>
          <w:color w:val="000000" w:themeColor="text1"/>
          <w:sz w:val="24"/>
          <w:szCs w:val="24"/>
        </w:rPr>
      </w:pPr>
      <w:r w:rsidRPr="00D009E1">
        <w:rPr>
          <w:rFonts w:ascii="Times New Roman" w:hAnsi="Times New Roman" w:cs="Times New Roman"/>
          <w:color w:val="000000" w:themeColor="text1"/>
          <w:sz w:val="24"/>
          <w:szCs w:val="24"/>
        </w:rPr>
        <w:lastRenderedPageBreak/>
        <w:t xml:space="preserve">Trata-se de um hospital pediátrico </w:t>
      </w:r>
      <w:r w:rsidR="006B0F3A" w:rsidRPr="00D009E1">
        <w:rPr>
          <w:rFonts w:ascii="Times New Roman" w:hAnsi="Times New Roman" w:cs="Times New Roman"/>
          <w:color w:val="000000" w:themeColor="text1"/>
          <w:sz w:val="24"/>
          <w:szCs w:val="24"/>
        </w:rPr>
        <w:t>público</w:t>
      </w:r>
      <w:r w:rsidRPr="00D009E1">
        <w:rPr>
          <w:rFonts w:ascii="Times New Roman" w:hAnsi="Times New Roman" w:cs="Times New Roman"/>
          <w:color w:val="000000" w:themeColor="text1"/>
          <w:sz w:val="24"/>
          <w:szCs w:val="24"/>
        </w:rPr>
        <w:t xml:space="preserve"> municipal, </w:t>
      </w:r>
      <w:r w:rsidR="006B0F3A" w:rsidRPr="00D009E1">
        <w:rPr>
          <w:rFonts w:ascii="Times New Roman" w:hAnsi="Times New Roman" w:cs="Times New Roman"/>
          <w:color w:val="000000" w:themeColor="text1"/>
          <w:sz w:val="24"/>
          <w:szCs w:val="24"/>
        </w:rPr>
        <w:t>referência da cidade para atendimentos de urgências e emergências de crianças e adolescentes de zero a quinze anos de idade.</w:t>
      </w:r>
    </w:p>
    <w:p w14:paraId="6F9CE09E" w14:textId="76326CE4" w:rsidR="00982C53" w:rsidRPr="00D009E1" w:rsidRDefault="00310E8E" w:rsidP="00F76669">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momento da pesquisa o</w:t>
      </w:r>
      <w:r w:rsidR="008813C9" w:rsidRPr="00D009E1">
        <w:rPr>
          <w:rFonts w:ascii="Times New Roman" w:hAnsi="Times New Roman" w:cs="Times New Roman"/>
          <w:color w:val="000000" w:themeColor="text1"/>
          <w:sz w:val="24"/>
          <w:szCs w:val="24"/>
        </w:rPr>
        <w:t xml:space="preserve"> pronto s</w:t>
      </w:r>
      <w:r w:rsidR="00982C53" w:rsidRPr="00D009E1">
        <w:rPr>
          <w:rFonts w:ascii="Times New Roman" w:hAnsi="Times New Roman" w:cs="Times New Roman"/>
          <w:color w:val="000000" w:themeColor="text1"/>
          <w:sz w:val="24"/>
          <w:szCs w:val="24"/>
        </w:rPr>
        <w:t xml:space="preserve">ocorro </w:t>
      </w:r>
      <w:r>
        <w:rPr>
          <w:rFonts w:ascii="Times New Roman" w:hAnsi="Times New Roman" w:cs="Times New Roman"/>
          <w:color w:val="000000" w:themeColor="text1"/>
          <w:sz w:val="24"/>
          <w:szCs w:val="24"/>
        </w:rPr>
        <w:t>pediátrico era composto</w:t>
      </w:r>
      <w:r w:rsidR="007D6FC4">
        <w:rPr>
          <w:rFonts w:ascii="Times New Roman" w:hAnsi="Times New Roman" w:cs="Times New Roman"/>
          <w:color w:val="000000" w:themeColor="text1"/>
          <w:sz w:val="24"/>
          <w:szCs w:val="24"/>
        </w:rPr>
        <w:t xml:space="preserve"> por</w:t>
      </w:r>
      <w:r w:rsidR="00982C53" w:rsidRPr="00D009E1">
        <w:rPr>
          <w:rFonts w:ascii="Times New Roman" w:hAnsi="Times New Roman" w:cs="Times New Roman"/>
          <w:color w:val="000000" w:themeColor="text1"/>
          <w:sz w:val="24"/>
          <w:szCs w:val="24"/>
        </w:rPr>
        <w:t xml:space="preserve"> 6 consultórios,</w:t>
      </w:r>
      <w:r w:rsidR="007010AD">
        <w:rPr>
          <w:rFonts w:ascii="Times New Roman" w:hAnsi="Times New Roman" w:cs="Times New Roman"/>
          <w:color w:val="000000" w:themeColor="text1"/>
          <w:sz w:val="24"/>
          <w:szCs w:val="24"/>
        </w:rPr>
        <w:t xml:space="preserve"> 9 leitos na sala de observação e</w:t>
      </w:r>
      <w:r w:rsidR="00982C53" w:rsidRPr="00D009E1">
        <w:rPr>
          <w:rFonts w:ascii="Times New Roman" w:hAnsi="Times New Roman" w:cs="Times New Roman"/>
          <w:color w:val="000000" w:themeColor="text1"/>
          <w:sz w:val="24"/>
          <w:szCs w:val="24"/>
        </w:rPr>
        <w:t xml:space="preserve"> </w:t>
      </w:r>
      <w:r w:rsidR="006B0F3A" w:rsidRPr="00D009E1">
        <w:rPr>
          <w:rFonts w:ascii="Times New Roman" w:hAnsi="Times New Roman" w:cs="Times New Roman"/>
          <w:color w:val="000000" w:themeColor="text1"/>
          <w:sz w:val="24"/>
          <w:szCs w:val="24"/>
        </w:rPr>
        <w:t xml:space="preserve">3 leitos na sala de emergência. O hospital também </w:t>
      </w:r>
      <w:r w:rsidR="008813C9" w:rsidRPr="00D009E1">
        <w:rPr>
          <w:rFonts w:ascii="Times New Roman" w:hAnsi="Times New Roman" w:cs="Times New Roman"/>
          <w:color w:val="000000" w:themeColor="text1"/>
          <w:sz w:val="24"/>
          <w:szCs w:val="24"/>
        </w:rPr>
        <w:t>disponibiliza</w:t>
      </w:r>
      <w:r w:rsidR="00954863">
        <w:rPr>
          <w:rFonts w:ascii="Times New Roman" w:hAnsi="Times New Roman" w:cs="Times New Roman"/>
          <w:color w:val="000000" w:themeColor="text1"/>
          <w:sz w:val="24"/>
          <w:szCs w:val="24"/>
        </w:rPr>
        <w:t>va</w:t>
      </w:r>
      <w:r w:rsidR="006B0F3A" w:rsidRPr="00D009E1">
        <w:rPr>
          <w:rFonts w:ascii="Times New Roman" w:hAnsi="Times New Roman" w:cs="Times New Roman"/>
          <w:color w:val="000000" w:themeColor="text1"/>
          <w:sz w:val="24"/>
          <w:szCs w:val="24"/>
        </w:rPr>
        <w:t xml:space="preserve"> </w:t>
      </w:r>
      <w:r w:rsidR="00982C53" w:rsidRPr="00D009E1">
        <w:rPr>
          <w:rFonts w:ascii="Times New Roman" w:hAnsi="Times New Roman" w:cs="Times New Roman"/>
          <w:color w:val="000000" w:themeColor="text1"/>
          <w:sz w:val="24"/>
          <w:szCs w:val="24"/>
        </w:rPr>
        <w:t>15 leitos</w:t>
      </w:r>
      <w:r w:rsidR="008813C9" w:rsidRPr="00D009E1">
        <w:rPr>
          <w:rFonts w:ascii="Times New Roman" w:hAnsi="Times New Roman" w:cs="Times New Roman"/>
          <w:color w:val="000000" w:themeColor="text1"/>
          <w:sz w:val="24"/>
          <w:szCs w:val="24"/>
        </w:rPr>
        <w:t xml:space="preserve"> de enfermaria e 5 leitos de Unidade de Terapia Intensiva</w:t>
      </w:r>
      <w:r w:rsidR="00982C53" w:rsidRPr="00D009E1">
        <w:rPr>
          <w:rFonts w:ascii="Times New Roman" w:hAnsi="Times New Roman" w:cs="Times New Roman"/>
          <w:color w:val="000000" w:themeColor="text1"/>
          <w:sz w:val="24"/>
          <w:szCs w:val="24"/>
        </w:rPr>
        <w:t xml:space="preserve"> pediátric</w:t>
      </w:r>
      <w:r w:rsidR="008A0F80" w:rsidRPr="00D009E1">
        <w:rPr>
          <w:rFonts w:ascii="Times New Roman" w:hAnsi="Times New Roman" w:cs="Times New Roman"/>
          <w:color w:val="000000" w:themeColor="text1"/>
          <w:sz w:val="24"/>
          <w:szCs w:val="24"/>
        </w:rPr>
        <w:t xml:space="preserve">a. O atendimento inicial </w:t>
      </w:r>
      <w:r w:rsidR="00B9502B">
        <w:rPr>
          <w:rFonts w:ascii="Times New Roman" w:hAnsi="Times New Roman" w:cs="Times New Roman"/>
          <w:color w:val="000000" w:themeColor="text1"/>
          <w:sz w:val="24"/>
          <w:szCs w:val="24"/>
        </w:rPr>
        <w:t>era realizado</w:t>
      </w:r>
      <w:r w:rsidR="00982C53" w:rsidRPr="00D009E1">
        <w:rPr>
          <w:rFonts w:ascii="Times New Roman" w:hAnsi="Times New Roman" w:cs="Times New Roman"/>
          <w:color w:val="000000" w:themeColor="text1"/>
          <w:sz w:val="24"/>
          <w:szCs w:val="24"/>
        </w:rPr>
        <w:t xml:space="preserve"> na sala de emergência ou em um dos consultórios médicos</w:t>
      </w:r>
      <w:r w:rsidR="008813C9" w:rsidRPr="00D009E1">
        <w:rPr>
          <w:rFonts w:ascii="Times New Roman" w:hAnsi="Times New Roman" w:cs="Times New Roman"/>
          <w:color w:val="000000" w:themeColor="text1"/>
          <w:sz w:val="24"/>
          <w:szCs w:val="24"/>
        </w:rPr>
        <w:t>,</w:t>
      </w:r>
      <w:r w:rsidR="00982C53" w:rsidRPr="00D009E1">
        <w:rPr>
          <w:rFonts w:ascii="Times New Roman" w:hAnsi="Times New Roman" w:cs="Times New Roman"/>
          <w:color w:val="000000" w:themeColor="text1"/>
          <w:sz w:val="24"/>
          <w:szCs w:val="24"/>
        </w:rPr>
        <w:t xml:space="preserve"> dependendo da gravidade do caso. </w:t>
      </w:r>
    </w:p>
    <w:p w14:paraId="77C4F739" w14:textId="328A9F10" w:rsidR="00254B17" w:rsidRPr="00D009E1" w:rsidRDefault="008813C9" w:rsidP="00254B17">
      <w:pPr>
        <w:spacing w:line="480" w:lineRule="auto"/>
        <w:rPr>
          <w:rFonts w:ascii="Times New Roman" w:hAnsi="Times New Roman" w:cs="Times New Roman"/>
          <w:color w:val="000000" w:themeColor="text1"/>
          <w:sz w:val="24"/>
          <w:szCs w:val="24"/>
        </w:rPr>
      </w:pPr>
      <w:r w:rsidRPr="00D009E1">
        <w:rPr>
          <w:rFonts w:ascii="Times New Roman" w:hAnsi="Times New Roman" w:cs="Times New Roman"/>
          <w:color w:val="000000" w:themeColor="text1"/>
          <w:sz w:val="24"/>
          <w:szCs w:val="24"/>
        </w:rPr>
        <w:t xml:space="preserve">Todos os pediatras do pronto socorro foram convidados a participar do estudo. </w:t>
      </w:r>
      <w:r w:rsidR="002D230A" w:rsidRPr="00D009E1">
        <w:rPr>
          <w:rFonts w:ascii="Times New Roman" w:hAnsi="Times New Roman" w:cs="Times New Roman"/>
          <w:color w:val="000000" w:themeColor="text1"/>
          <w:sz w:val="24"/>
          <w:szCs w:val="24"/>
        </w:rPr>
        <w:t>Não houve</w:t>
      </w:r>
      <w:r w:rsidR="00346074" w:rsidRPr="00D009E1">
        <w:rPr>
          <w:rFonts w:ascii="Times New Roman" w:hAnsi="Times New Roman" w:cs="Times New Roman"/>
          <w:color w:val="000000" w:themeColor="text1"/>
          <w:sz w:val="24"/>
          <w:szCs w:val="24"/>
        </w:rPr>
        <w:t xml:space="preserve"> </w:t>
      </w:r>
      <w:r w:rsidRPr="00D009E1">
        <w:rPr>
          <w:rFonts w:ascii="Times New Roman" w:hAnsi="Times New Roman" w:cs="Times New Roman"/>
          <w:color w:val="000000" w:themeColor="text1"/>
          <w:sz w:val="24"/>
          <w:szCs w:val="24"/>
        </w:rPr>
        <w:t>identificação do participante da</w:t>
      </w:r>
      <w:r w:rsidR="00346074" w:rsidRPr="00D009E1">
        <w:rPr>
          <w:rFonts w:ascii="Times New Roman" w:hAnsi="Times New Roman" w:cs="Times New Roman"/>
          <w:color w:val="000000" w:themeColor="text1"/>
          <w:sz w:val="24"/>
          <w:szCs w:val="24"/>
        </w:rPr>
        <w:t xml:space="preserve"> pesquisa no questionário com o objetivo de aumentar a adesão </w:t>
      </w:r>
      <w:r w:rsidRPr="00D009E1">
        <w:rPr>
          <w:rFonts w:ascii="Times New Roman" w:hAnsi="Times New Roman" w:cs="Times New Roman"/>
          <w:color w:val="000000" w:themeColor="text1"/>
          <w:sz w:val="24"/>
          <w:szCs w:val="24"/>
        </w:rPr>
        <w:t>ao estudo</w:t>
      </w:r>
      <w:r w:rsidR="00346074" w:rsidRPr="00D009E1">
        <w:rPr>
          <w:rFonts w:ascii="Times New Roman" w:hAnsi="Times New Roman" w:cs="Times New Roman"/>
          <w:color w:val="000000" w:themeColor="text1"/>
          <w:sz w:val="24"/>
          <w:szCs w:val="24"/>
        </w:rPr>
        <w:t>. O</w:t>
      </w:r>
      <w:r w:rsidR="006E44BC" w:rsidRPr="00D009E1">
        <w:rPr>
          <w:rFonts w:ascii="Times New Roman" w:hAnsi="Times New Roman" w:cs="Times New Roman"/>
          <w:color w:val="000000" w:themeColor="text1"/>
          <w:sz w:val="24"/>
          <w:szCs w:val="24"/>
        </w:rPr>
        <w:t xml:space="preserve"> questionário era composto por</w:t>
      </w:r>
      <w:r w:rsidR="00866D8C" w:rsidRPr="00D009E1">
        <w:rPr>
          <w:rFonts w:ascii="Times New Roman" w:hAnsi="Times New Roman" w:cs="Times New Roman"/>
          <w:color w:val="000000" w:themeColor="text1"/>
          <w:sz w:val="24"/>
          <w:szCs w:val="24"/>
        </w:rPr>
        <w:t xml:space="preserve"> </w:t>
      </w:r>
      <w:r w:rsidR="005B2E6C" w:rsidRPr="00D009E1">
        <w:rPr>
          <w:rFonts w:ascii="Times New Roman" w:hAnsi="Times New Roman" w:cs="Times New Roman"/>
          <w:color w:val="000000" w:themeColor="text1"/>
          <w:sz w:val="24"/>
          <w:szCs w:val="24"/>
        </w:rPr>
        <w:t xml:space="preserve">2 partes. Na primeira, o participante assinalava o tempo de conclusão da graduação médica e </w:t>
      </w:r>
      <w:proofErr w:type="gramStart"/>
      <w:r w:rsidR="005B2E6C" w:rsidRPr="00D009E1">
        <w:rPr>
          <w:rFonts w:ascii="Times New Roman" w:hAnsi="Times New Roman" w:cs="Times New Roman"/>
          <w:color w:val="000000" w:themeColor="text1"/>
          <w:sz w:val="24"/>
          <w:szCs w:val="24"/>
        </w:rPr>
        <w:t>especialidade</w:t>
      </w:r>
      <w:r w:rsidR="00C30FC2">
        <w:rPr>
          <w:rFonts w:ascii="Times New Roman" w:hAnsi="Times New Roman" w:cs="Times New Roman"/>
          <w:color w:val="000000" w:themeColor="text1"/>
          <w:sz w:val="24"/>
          <w:szCs w:val="24"/>
        </w:rPr>
        <w:t>(</w:t>
      </w:r>
      <w:proofErr w:type="gramEnd"/>
      <w:r w:rsidR="00C30FC2">
        <w:rPr>
          <w:rFonts w:ascii="Times New Roman" w:hAnsi="Times New Roman" w:cs="Times New Roman"/>
          <w:color w:val="000000" w:themeColor="text1"/>
          <w:sz w:val="24"/>
          <w:szCs w:val="24"/>
        </w:rPr>
        <w:t>s)</w:t>
      </w:r>
      <w:r w:rsidR="005B2E6C" w:rsidRPr="00D009E1">
        <w:rPr>
          <w:rFonts w:ascii="Times New Roman" w:hAnsi="Times New Roman" w:cs="Times New Roman"/>
          <w:color w:val="000000" w:themeColor="text1"/>
          <w:sz w:val="24"/>
          <w:szCs w:val="24"/>
        </w:rPr>
        <w:t xml:space="preserve">. Na segunda, respondia </w:t>
      </w:r>
      <w:r w:rsidR="00866D8C" w:rsidRPr="00D009E1">
        <w:rPr>
          <w:rFonts w:ascii="Times New Roman" w:hAnsi="Times New Roman" w:cs="Times New Roman"/>
          <w:color w:val="000000" w:themeColor="text1"/>
          <w:sz w:val="24"/>
          <w:szCs w:val="24"/>
        </w:rPr>
        <w:t>10 perguntas de múltiplas escolhas com 5 opções de resposta cada. Ape</w:t>
      </w:r>
      <w:r w:rsidR="006B0F3A" w:rsidRPr="00D009E1">
        <w:rPr>
          <w:rFonts w:ascii="Times New Roman" w:hAnsi="Times New Roman" w:cs="Times New Roman"/>
          <w:color w:val="000000" w:themeColor="text1"/>
          <w:sz w:val="24"/>
          <w:szCs w:val="24"/>
        </w:rPr>
        <w:t>nas uma resposta estava correta (figura 1).</w:t>
      </w:r>
      <w:r w:rsidR="00660742" w:rsidRPr="00D009E1">
        <w:rPr>
          <w:rFonts w:ascii="Times New Roman" w:hAnsi="Times New Roman" w:cs="Times New Roman"/>
          <w:color w:val="000000" w:themeColor="text1"/>
          <w:sz w:val="24"/>
          <w:szCs w:val="24"/>
        </w:rPr>
        <w:t xml:space="preserve"> Esse questionário foi elaborado pelos autores do estudo</w:t>
      </w:r>
      <w:r w:rsidR="00254B17" w:rsidRPr="00D009E1">
        <w:rPr>
          <w:rFonts w:ascii="Times New Roman" w:hAnsi="Times New Roman" w:cs="Times New Roman"/>
          <w:color w:val="000000" w:themeColor="text1"/>
          <w:sz w:val="24"/>
          <w:szCs w:val="24"/>
        </w:rPr>
        <w:t>,</w:t>
      </w:r>
      <w:r w:rsidR="00660742" w:rsidRPr="00D009E1">
        <w:rPr>
          <w:rFonts w:ascii="Times New Roman" w:hAnsi="Times New Roman" w:cs="Times New Roman"/>
          <w:color w:val="000000" w:themeColor="text1"/>
          <w:sz w:val="24"/>
          <w:szCs w:val="24"/>
        </w:rPr>
        <w:t xml:space="preserve"> levando-se em conta </w:t>
      </w:r>
      <w:r w:rsidRPr="00D009E1">
        <w:rPr>
          <w:rFonts w:ascii="Times New Roman" w:hAnsi="Times New Roman" w:cs="Times New Roman"/>
          <w:color w:val="000000" w:themeColor="text1"/>
          <w:sz w:val="24"/>
          <w:szCs w:val="24"/>
        </w:rPr>
        <w:t>as diretrizes</w:t>
      </w:r>
      <w:r w:rsidR="00660742" w:rsidRPr="00D009E1">
        <w:rPr>
          <w:rFonts w:ascii="Times New Roman" w:hAnsi="Times New Roman" w:cs="Times New Roman"/>
          <w:color w:val="000000" w:themeColor="text1"/>
          <w:sz w:val="24"/>
          <w:szCs w:val="24"/>
        </w:rPr>
        <w:t xml:space="preserve"> atuais</w:t>
      </w:r>
      <w:r w:rsidR="00671DD4">
        <w:rPr>
          <w:rFonts w:ascii="Times New Roman" w:hAnsi="Times New Roman" w:cs="Times New Roman"/>
          <w:color w:val="000000" w:themeColor="text1"/>
          <w:sz w:val="24"/>
          <w:szCs w:val="24"/>
          <w:vertAlign w:val="superscript"/>
        </w:rPr>
        <w:t>1,5,9</w:t>
      </w:r>
      <w:r w:rsidRPr="00D009E1">
        <w:rPr>
          <w:rFonts w:ascii="Times New Roman" w:hAnsi="Times New Roman" w:cs="Times New Roman"/>
          <w:color w:val="000000" w:themeColor="text1"/>
          <w:sz w:val="24"/>
          <w:szCs w:val="24"/>
        </w:rPr>
        <w:t>. P</w:t>
      </w:r>
      <w:r w:rsidR="00660742" w:rsidRPr="00D009E1">
        <w:rPr>
          <w:rFonts w:ascii="Times New Roman" w:hAnsi="Times New Roman" w:cs="Times New Roman"/>
          <w:color w:val="000000" w:themeColor="text1"/>
          <w:sz w:val="24"/>
          <w:szCs w:val="24"/>
        </w:rPr>
        <w:t>ara avaliação da adequação das respostas</w:t>
      </w:r>
      <w:r w:rsidR="00254B17" w:rsidRPr="00D009E1">
        <w:rPr>
          <w:rFonts w:ascii="Times New Roman" w:hAnsi="Times New Roman" w:cs="Times New Roman"/>
          <w:color w:val="000000" w:themeColor="text1"/>
          <w:sz w:val="24"/>
          <w:szCs w:val="24"/>
        </w:rPr>
        <w:t>, foi considerado o texto das diretrizes da Associação Médica Brasileira de 2011, redigido pela Associação Brasileira de Alergia e Imunologia e pela Associação Brasileira de Anestesiologia</w:t>
      </w:r>
      <w:r w:rsidR="00671DD4">
        <w:rPr>
          <w:rFonts w:ascii="Times New Roman" w:hAnsi="Times New Roman" w:cs="Times New Roman"/>
          <w:color w:val="000000" w:themeColor="text1"/>
          <w:sz w:val="24"/>
          <w:szCs w:val="24"/>
          <w:vertAlign w:val="superscript"/>
        </w:rPr>
        <w:t>9</w:t>
      </w:r>
      <w:r w:rsidR="00254B17" w:rsidRPr="00D009E1">
        <w:rPr>
          <w:rFonts w:ascii="Times New Roman" w:hAnsi="Times New Roman" w:cs="Times New Roman"/>
          <w:color w:val="000000" w:themeColor="text1"/>
          <w:sz w:val="24"/>
          <w:szCs w:val="24"/>
        </w:rPr>
        <w:t>.</w:t>
      </w:r>
    </w:p>
    <w:p w14:paraId="4D344FA0" w14:textId="3E07F209" w:rsidR="00346074" w:rsidRPr="00D009E1" w:rsidRDefault="00254B17" w:rsidP="00F76669">
      <w:pPr>
        <w:spacing w:line="480" w:lineRule="auto"/>
        <w:rPr>
          <w:rFonts w:ascii="Times New Roman" w:hAnsi="Times New Roman" w:cs="Times New Roman"/>
          <w:color w:val="000000" w:themeColor="text1"/>
          <w:sz w:val="24"/>
          <w:szCs w:val="24"/>
        </w:rPr>
      </w:pPr>
      <w:r w:rsidRPr="00D009E1">
        <w:rPr>
          <w:rFonts w:ascii="Times New Roman" w:hAnsi="Times New Roman" w:cs="Times New Roman"/>
          <w:color w:val="000000" w:themeColor="text1"/>
          <w:sz w:val="24"/>
          <w:szCs w:val="24"/>
        </w:rPr>
        <w:t xml:space="preserve"> </w:t>
      </w:r>
      <w:r w:rsidR="00EC0FFC" w:rsidRPr="00D009E1">
        <w:rPr>
          <w:rFonts w:ascii="Times New Roman" w:hAnsi="Times New Roman" w:cs="Times New Roman"/>
          <w:color w:val="000000" w:themeColor="text1"/>
          <w:sz w:val="24"/>
          <w:szCs w:val="24"/>
        </w:rPr>
        <w:t>O questionário foi elaborado em 2 páginas</w:t>
      </w:r>
      <w:r w:rsidR="00537CBA" w:rsidRPr="00D009E1">
        <w:rPr>
          <w:rFonts w:ascii="Times New Roman" w:hAnsi="Times New Roman" w:cs="Times New Roman"/>
          <w:color w:val="000000" w:themeColor="text1"/>
          <w:sz w:val="24"/>
          <w:szCs w:val="24"/>
        </w:rPr>
        <w:t>,</w:t>
      </w:r>
      <w:r w:rsidR="00EC0FFC" w:rsidRPr="00D009E1">
        <w:rPr>
          <w:rFonts w:ascii="Times New Roman" w:hAnsi="Times New Roman" w:cs="Times New Roman"/>
          <w:color w:val="000000" w:themeColor="text1"/>
          <w:sz w:val="24"/>
          <w:szCs w:val="24"/>
        </w:rPr>
        <w:t xml:space="preserve"> em folhas separadas</w:t>
      </w:r>
      <w:r w:rsidR="00445E19">
        <w:rPr>
          <w:rFonts w:ascii="Times New Roman" w:hAnsi="Times New Roman" w:cs="Times New Roman"/>
          <w:color w:val="000000" w:themeColor="text1"/>
          <w:sz w:val="24"/>
          <w:szCs w:val="24"/>
        </w:rPr>
        <w:t>,</w:t>
      </w:r>
      <w:r w:rsidR="00537CBA" w:rsidRPr="00D009E1">
        <w:rPr>
          <w:rFonts w:ascii="Times New Roman" w:hAnsi="Times New Roman" w:cs="Times New Roman"/>
          <w:color w:val="000000" w:themeColor="text1"/>
          <w:sz w:val="24"/>
          <w:szCs w:val="24"/>
        </w:rPr>
        <w:t xml:space="preserve"> tamanho</w:t>
      </w:r>
      <w:r w:rsidR="00EC0FFC" w:rsidRPr="00D009E1">
        <w:rPr>
          <w:rFonts w:ascii="Times New Roman" w:hAnsi="Times New Roman" w:cs="Times New Roman"/>
          <w:color w:val="000000" w:themeColor="text1"/>
          <w:sz w:val="24"/>
          <w:szCs w:val="24"/>
        </w:rPr>
        <w:t xml:space="preserve"> A4, brancas,</w:t>
      </w:r>
      <w:r w:rsidR="00545D83" w:rsidRPr="00D009E1">
        <w:rPr>
          <w:rFonts w:ascii="Times New Roman" w:hAnsi="Times New Roman" w:cs="Times New Roman"/>
          <w:color w:val="000000" w:themeColor="text1"/>
          <w:sz w:val="24"/>
          <w:szCs w:val="24"/>
        </w:rPr>
        <w:t xml:space="preserve"> grampeadas,</w:t>
      </w:r>
      <w:r w:rsidR="00EC0FFC" w:rsidRPr="00D009E1">
        <w:rPr>
          <w:rFonts w:ascii="Times New Roman" w:hAnsi="Times New Roman" w:cs="Times New Roman"/>
          <w:color w:val="000000" w:themeColor="text1"/>
          <w:sz w:val="24"/>
          <w:szCs w:val="24"/>
        </w:rPr>
        <w:t xml:space="preserve"> com letra preta Times New Roman número 12, espaçamento de 1,15 e margens de 3 cm.</w:t>
      </w:r>
    </w:p>
    <w:p w14:paraId="30F97621" w14:textId="7EB91E00" w:rsidR="00537CBA" w:rsidRPr="00D009E1" w:rsidRDefault="00445E19" w:rsidP="00537CBA">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Este</w:t>
      </w:r>
      <w:r w:rsidR="00537CBA" w:rsidRPr="00D009E1">
        <w:rPr>
          <w:rFonts w:ascii="Times New Roman" w:hAnsi="Times New Roman" w:cs="Times New Roman"/>
          <w:color w:val="000000" w:themeColor="text1"/>
          <w:sz w:val="24"/>
          <w:szCs w:val="24"/>
        </w:rPr>
        <w:t xml:space="preserve"> questionário foi aplicado aos profissionais durante o período de trabalho, de forma assistida, e respondido sem uso de material de consulta em uma sala de procedimentos </w:t>
      </w:r>
      <w:r>
        <w:rPr>
          <w:rFonts w:ascii="Times New Roman" w:hAnsi="Times New Roman" w:cs="Times New Roman"/>
          <w:color w:val="000000" w:themeColor="text1"/>
          <w:sz w:val="24"/>
          <w:szCs w:val="24"/>
        </w:rPr>
        <w:t xml:space="preserve">com mesa e cadeira, </w:t>
      </w:r>
      <w:r w:rsidR="00537CBA" w:rsidRPr="00D009E1">
        <w:rPr>
          <w:rFonts w:ascii="Times New Roman" w:hAnsi="Times New Roman" w:cs="Times New Roman"/>
          <w:color w:val="000000" w:themeColor="text1"/>
          <w:sz w:val="24"/>
          <w:szCs w:val="24"/>
        </w:rPr>
        <w:t xml:space="preserve">que </w:t>
      </w:r>
      <w:r>
        <w:rPr>
          <w:rFonts w:ascii="Times New Roman" w:hAnsi="Times New Roman" w:cs="Times New Roman"/>
          <w:color w:val="000000" w:themeColor="text1"/>
          <w:sz w:val="24"/>
          <w:szCs w:val="24"/>
        </w:rPr>
        <w:t>não estava em uso no</w:t>
      </w:r>
      <w:r w:rsidR="00537CBA" w:rsidRPr="00D009E1">
        <w:rPr>
          <w:rFonts w:ascii="Times New Roman" w:hAnsi="Times New Roman" w:cs="Times New Roman"/>
          <w:color w:val="000000" w:themeColor="text1"/>
          <w:sz w:val="24"/>
          <w:szCs w:val="24"/>
        </w:rPr>
        <w:t xml:space="preserve"> momento do </w:t>
      </w:r>
      <w:r w:rsidR="00537CBA" w:rsidRPr="00D009E1">
        <w:rPr>
          <w:rFonts w:ascii="Times New Roman" w:hAnsi="Times New Roman" w:cs="Times New Roman"/>
          <w:color w:val="000000" w:themeColor="text1"/>
          <w:sz w:val="24"/>
          <w:szCs w:val="24"/>
        </w:rPr>
        <w:lastRenderedPageBreak/>
        <w:t>preenchimento. Não foi estipulado tempo mínimo ou máximo para o preenchimento. Apenas os autores do estudo aplicaram o questionário. Cada participante foi orientado a responder todos os itens do questionário. Não foi feita revisão do questionário pelos avaliadores no momento de seu preenchimento pois os dados seriam sigilosos e os avaliadores conheciam os participantes da pesquisa.</w:t>
      </w:r>
    </w:p>
    <w:p w14:paraId="0B3CA709" w14:textId="1AB4D523" w:rsidR="00C1181A" w:rsidRPr="00D009E1" w:rsidRDefault="00C1181A" w:rsidP="00222D31">
      <w:pPr>
        <w:spacing w:line="480" w:lineRule="auto"/>
        <w:rPr>
          <w:rFonts w:ascii="Times New Roman" w:hAnsi="Times New Roman" w:cs="Times New Roman"/>
          <w:color w:val="000000" w:themeColor="text1"/>
          <w:sz w:val="24"/>
          <w:szCs w:val="24"/>
        </w:rPr>
      </w:pPr>
      <w:r w:rsidRPr="00D009E1">
        <w:rPr>
          <w:rFonts w:ascii="Times New Roman" w:hAnsi="Times New Roman" w:cs="Times New Roman"/>
          <w:color w:val="000000" w:themeColor="text1"/>
          <w:sz w:val="24"/>
          <w:szCs w:val="24"/>
        </w:rPr>
        <w:t>Foi perguntado sobre o tratamento da anafilaxia, analisando as drogas, posologia, via de administração, intervalo de tempo para repetir a adrenalina e tempo necessário de observação clínica após estabilização do quadro clínico.</w:t>
      </w:r>
    </w:p>
    <w:p w14:paraId="3F32F660" w14:textId="6AF55AE7" w:rsidR="00982C53" w:rsidRPr="00D009E1" w:rsidRDefault="005B2E6C" w:rsidP="00F76669">
      <w:pPr>
        <w:spacing w:line="480" w:lineRule="auto"/>
        <w:rPr>
          <w:rFonts w:ascii="Times New Roman" w:hAnsi="Times New Roman" w:cs="Times New Roman"/>
          <w:color w:val="000000" w:themeColor="text1"/>
          <w:sz w:val="24"/>
          <w:szCs w:val="24"/>
        </w:rPr>
      </w:pPr>
      <w:r w:rsidRPr="00D009E1">
        <w:rPr>
          <w:rFonts w:ascii="Times New Roman" w:hAnsi="Times New Roman" w:cs="Times New Roman"/>
          <w:color w:val="000000" w:themeColor="text1"/>
          <w:sz w:val="24"/>
          <w:szCs w:val="24"/>
        </w:rPr>
        <w:t>Levando-se em consideração a segunda parte do questionário</w:t>
      </w:r>
      <w:r w:rsidR="00537CBA" w:rsidRPr="00D009E1">
        <w:rPr>
          <w:rFonts w:ascii="Times New Roman" w:hAnsi="Times New Roman" w:cs="Times New Roman"/>
          <w:color w:val="000000" w:themeColor="text1"/>
          <w:sz w:val="24"/>
          <w:szCs w:val="24"/>
        </w:rPr>
        <w:t xml:space="preserve"> (10 questões objetivas)</w:t>
      </w:r>
      <w:r w:rsidRPr="00D009E1">
        <w:rPr>
          <w:rFonts w:ascii="Times New Roman" w:hAnsi="Times New Roman" w:cs="Times New Roman"/>
          <w:color w:val="000000" w:themeColor="text1"/>
          <w:sz w:val="24"/>
          <w:szCs w:val="24"/>
        </w:rPr>
        <w:t xml:space="preserve">, os fatores de exclusão foram: </w:t>
      </w:r>
      <w:r w:rsidR="00982C53" w:rsidRPr="00D009E1">
        <w:rPr>
          <w:rFonts w:ascii="Times New Roman" w:hAnsi="Times New Roman" w:cs="Times New Roman"/>
          <w:color w:val="000000" w:themeColor="text1"/>
          <w:sz w:val="24"/>
          <w:szCs w:val="24"/>
        </w:rPr>
        <w:t>consulta de alguma fonte durante o preenchimento do questionário, ausência de resposta ou mais de uma resp</w:t>
      </w:r>
      <w:r w:rsidRPr="00D009E1">
        <w:rPr>
          <w:rFonts w:ascii="Times New Roman" w:hAnsi="Times New Roman" w:cs="Times New Roman"/>
          <w:color w:val="000000" w:themeColor="text1"/>
          <w:sz w:val="24"/>
          <w:szCs w:val="24"/>
        </w:rPr>
        <w:t>osta assinalada em uma questão. Não excluímos do estudo dados incompletos na primeira parte do questionário.</w:t>
      </w:r>
    </w:p>
    <w:p w14:paraId="5337C1AD" w14:textId="560451DB" w:rsidR="00346074" w:rsidRPr="00D009E1" w:rsidRDefault="002D230A" w:rsidP="00F76669">
      <w:pPr>
        <w:spacing w:line="480" w:lineRule="auto"/>
        <w:rPr>
          <w:rFonts w:ascii="Times New Roman" w:hAnsi="Times New Roman" w:cs="Times New Roman"/>
          <w:color w:val="000000" w:themeColor="text1"/>
          <w:sz w:val="24"/>
          <w:szCs w:val="24"/>
        </w:rPr>
      </w:pPr>
      <w:r w:rsidRPr="00D009E1">
        <w:rPr>
          <w:rFonts w:ascii="Times New Roman" w:hAnsi="Times New Roman" w:cs="Times New Roman"/>
          <w:color w:val="000000" w:themeColor="text1"/>
          <w:sz w:val="24"/>
          <w:szCs w:val="24"/>
        </w:rPr>
        <w:t>Os dados foram</w:t>
      </w:r>
      <w:r w:rsidR="00346074" w:rsidRPr="00D009E1">
        <w:rPr>
          <w:rFonts w:ascii="Times New Roman" w:hAnsi="Times New Roman" w:cs="Times New Roman"/>
          <w:color w:val="000000" w:themeColor="text1"/>
          <w:sz w:val="24"/>
          <w:szCs w:val="24"/>
        </w:rPr>
        <w:t xml:space="preserve"> d</w:t>
      </w:r>
      <w:r w:rsidR="00C1181A" w:rsidRPr="00D009E1">
        <w:rPr>
          <w:rFonts w:ascii="Times New Roman" w:hAnsi="Times New Roman" w:cs="Times New Roman"/>
          <w:color w:val="000000" w:themeColor="text1"/>
          <w:sz w:val="24"/>
          <w:szCs w:val="24"/>
        </w:rPr>
        <w:t>igitados em uma planilha Excel e representados em número absoluto e percentual.</w:t>
      </w:r>
    </w:p>
    <w:p w14:paraId="14887A01" w14:textId="515463B5" w:rsidR="00941127" w:rsidRPr="00D009E1" w:rsidRDefault="00FB4BA1" w:rsidP="00184AAF">
      <w:pPr>
        <w:spacing w:line="480" w:lineRule="auto"/>
        <w:rPr>
          <w:rFonts w:ascii="Times New Roman" w:hAnsi="Times New Roman" w:cs="Times New Roman"/>
          <w:color w:val="000000" w:themeColor="text1"/>
          <w:sz w:val="24"/>
          <w:szCs w:val="24"/>
        </w:rPr>
      </w:pPr>
      <w:r w:rsidRPr="00D009E1">
        <w:rPr>
          <w:rFonts w:ascii="Times New Roman" w:hAnsi="Times New Roman" w:cs="Times New Roman"/>
          <w:sz w:val="24"/>
          <w:szCs w:val="24"/>
        </w:rPr>
        <w:t>O estudo foi aprovado pelo Comitê de Ética em Pesquisa da Faculdade de Medic</w:t>
      </w:r>
      <w:r w:rsidR="00B5405B" w:rsidRPr="00D009E1">
        <w:rPr>
          <w:rFonts w:ascii="Times New Roman" w:hAnsi="Times New Roman" w:cs="Times New Roman"/>
          <w:sz w:val="24"/>
          <w:szCs w:val="24"/>
        </w:rPr>
        <w:t xml:space="preserve">ina do ABC (parecer nº </w:t>
      </w:r>
      <w:r w:rsidR="00B5405B" w:rsidRPr="00D009E1">
        <w:rPr>
          <w:rFonts w:ascii="Times New Roman" w:eastAsiaTheme="minorEastAsia" w:hAnsi="Times New Roman" w:cs="Times New Roman"/>
          <w:sz w:val="24"/>
          <w:szCs w:val="24"/>
        </w:rPr>
        <w:t>1.953.533</w:t>
      </w:r>
      <w:r w:rsidRPr="00D009E1">
        <w:rPr>
          <w:rFonts w:ascii="Times New Roman" w:hAnsi="Times New Roman" w:cs="Times New Roman"/>
          <w:sz w:val="24"/>
          <w:szCs w:val="24"/>
        </w:rPr>
        <w:t>).</w:t>
      </w:r>
    </w:p>
    <w:p w14:paraId="2D820965" w14:textId="77777777" w:rsidR="00184AAF" w:rsidRPr="00D009E1" w:rsidRDefault="00184AAF" w:rsidP="00184AAF">
      <w:pPr>
        <w:spacing w:line="480" w:lineRule="auto"/>
        <w:rPr>
          <w:rFonts w:ascii="Times New Roman" w:hAnsi="Times New Roman" w:cs="Times New Roman"/>
          <w:color w:val="000000" w:themeColor="text1"/>
          <w:sz w:val="24"/>
          <w:szCs w:val="24"/>
        </w:rPr>
      </w:pPr>
    </w:p>
    <w:p w14:paraId="52BD2458" w14:textId="77777777" w:rsidR="00941127" w:rsidRPr="00D009E1" w:rsidRDefault="00941127" w:rsidP="00F76669">
      <w:pPr>
        <w:spacing w:line="480" w:lineRule="auto"/>
        <w:rPr>
          <w:rFonts w:ascii="Times New Roman" w:hAnsi="Times New Roman" w:cs="Times New Roman"/>
          <w:color w:val="000000" w:themeColor="text1"/>
          <w:sz w:val="24"/>
          <w:szCs w:val="24"/>
        </w:rPr>
      </w:pPr>
    </w:p>
    <w:p w14:paraId="046D0D43" w14:textId="77777777" w:rsidR="00346074" w:rsidRPr="00D009E1" w:rsidRDefault="00346074" w:rsidP="00F76669">
      <w:pPr>
        <w:spacing w:line="480" w:lineRule="auto"/>
        <w:rPr>
          <w:rFonts w:ascii="Times New Roman" w:hAnsi="Times New Roman" w:cs="Times New Roman"/>
          <w:b/>
          <w:sz w:val="24"/>
          <w:szCs w:val="24"/>
        </w:rPr>
      </w:pPr>
      <w:r w:rsidRPr="00D009E1">
        <w:rPr>
          <w:rFonts w:ascii="Times New Roman" w:hAnsi="Times New Roman" w:cs="Times New Roman"/>
          <w:b/>
          <w:sz w:val="24"/>
          <w:szCs w:val="24"/>
        </w:rPr>
        <w:t>RESULTADOS</w:t>
      </w:r>
    </w:p>
    <w:p w14:paraId="7B8934F3" w14:textId="77777777" w:rsidR="00B72130" w:rsidRPr="00D009E1" w:rsidRDefault="00B72130" w:rsidP="00F76669">
      <w:pPr>
        <w:spacing w:line="480" w:lineRule="auto"/>
        <w:ind w:firstLine="0"/>
        <w:rPr>
          <w:rFonts w:ascii="Times New Roman" w:hAnsi="Times New Roman" w:cs="Times New Roman"/>
          <w:b/>
          <w:sz w:val="24"/>
          <w:szCs w:val="24"/>
        </w:rPr>
      </w:pPr>
    </w:p>
    <w:p w14:paraId="561EC102" w14:textId="2DD428F5" w:rsidR="00E36857" w:rsidRPr="00D009E1" w:rsidRDefault="00B72130" w:rsidP="00DB747F">
      <w:pPr>
        <w:spacing w:line="480" w:lineRule="auto"/>
        <w:rPr>
          <w:rFonts w:ascii="Times New Roman" w:eastAsia="Calibri" w:hAnsi="Times New Roman" w:cs="Times New Roman"/>
          <w:sz w:val="24"/>
          <w:szCs w:val="24"/>
        </w:rPr>
      </w:pPr>
      <w:r w:rsidRPr="00D009E1">
        <w:rPr>
          <w:rFonts w:ascii="Times New Roman" w:eastAsia="Calibri" w:hAnsi="Times New Roman" w:cs="Times New Roman"/>
          <w:sz w:val="24"/>
          <w:szCs w:val="24"/>
        </w:rPr>
        <w:t>Todos os 51 pediatras do pronto socorro foram convidados a participar do estudo.</w:t>
      </w:r>
      <w:r w:rsidR="00E94282" w:rsidRPr="00D009E1">
        <w:rPr>
          <w:rFonts w:ascii="Times New Roman" w:eastAsia="Calibri" w:hAnsi="Times New Roman" w:cs="Times New Roman"/>
          <w:sz w:val="24"/>
          <w:szCs w:val="24"/>
        </w:rPr>
        <w:t xml:space="preserve"> Cinquenta aceitaram participar. Apenas em </w:t>
      </w:r>
      <w:r w:rsidR="00261B27" w:rsidRPr="00D009E1">
        <w:rPr>
          <w:rFonts w:ascii="Times New Roman" w:eastAsia="Calibri" w:hAnsi="Times New Roman" w:cs="Times New Roman"/>
          <w:sz w:val="24"/>
          <w:szCs w:val="24"/>
        </w:rPr>
        <w:t>26</w:t>
      </w:r>
      <w:r w:rsidR="00E94282" w:rsidRPr="00D009E1">
        <w:rPr>
          <w:rFonts w:ascii="Times New Roman" w:eastAsia="Calibri" w:hAnsi="Times New Roman" w:cs="Times New Roman"/>
          <w:sz w:val="24"/>
          <w:szCs w:val="24"/>
        </w:rPr>
        <w:t xml:space="preserve"> questionários</w:t>
      </w:r>
      <w:r w:rsidR="00261B27" w:rsidRPr="00D009E1">
        <w:rPr>
          <w:rFonts w:ascii="Times New Roman" w:eastAsia="Calibri" w:hAnsi="Times New Roman" w:cs="Times New Roman"/>
          <w:sz w:val="24"/>
          <w:szCs w:val="24"/>
        </w:rPr>
        <w:t xml:space="preserve"> (52</w:t>
      </w:r>
      <w:r w:rsidR="00DB747F" w:rsidRPr="00D009E1">
        <w:rPr>
          <w:rFonts w:ascii="Times New Roman" w:eastAsia="Calibri" w:hAnsi="Times New Roman" w:cs="Times New Roman"/>
          <w:sz w:val="24"/>
          <w:szCs w:val="24"/>
        </w:rPr>
        <w:t>%)</w:t>
      </w:r>
      <w:r w:rsidR="00E94282" w:rsidRPr="00D009E1">
        <w:rPr>
          <w:rFonts w:ascii="Times New Roman" w:eastAsia="Calibri" w:hAnsi="Times New Roman" w:cs="Times New Roman"/>
          <w:sz w:val="24"/>
          <w:szCs w:val="24"/>
        </w:rPr>
        <w:t>, o participante da pesquisa registrou o tempo de conclusão da graduação m</w:t>
      </w:r>
      <w:r w:rsidR="00261B27" w:rsidRPr="00D009E1">
        <w:rPr>
          <w:rFonts w:ascii="Times New Roman" w:eastAsia="Calibri" w:hAnsi="Times New Roman" w:cs="Times New Roman"/>
          <w:sz w:val="24"/>
          <w:szCs w:val="24"/>
        </w:rPr>
        <w:t>édica e em 29 (58</w:t>
      </w:r>
      <w:r w:rsidR="00DB747F" w:rsidRPr="00D009E1">
        <w:rPr>
          <w:rFonts w:ascii="Times New Roman" w:eastAsia="Calibri" w:hAnsi="Times New Roman" w:cs="Times New Roman"/>
          <w:sz w:val="24"/>
          <w:szCs w:val="24"/>
        </w:rPr>
        <w:t>%)</w:t>
      </w:r>
      <w:r w:rsidR="00E94282" w:rsidRPr="00D009E1">
        <w:rPr>
          <w:rFonts w:ascii="Times New Roman" w:eastAsia="Calibri" w:hAnsi="Times New Roman" w:cs="Times New Roman"/>
          <w:sz w:val="24"/>
          <w:szCs w:val="24"/>
        </w:rPr>
        <w:t xml:space="preserve">, a </w:t>
      </w:r>
      <w:r w:rsidR="00E94282" w:rsidRPr="00D009E1">
        <w:rPr>
          <w:rFonts w:ascii="Times New Roman" w:eastAsia="Calibri" w:hAnsi="Times New Roman" w:cs="Times New Roman"/>
          <w:sz w:val="24"/>
          <w:szCs w:val="24"/>
        </w:rPr>
        <w:lastRenderedPageBreak/>
        <w:t xml:space="preserve">especialidade. </w:t>
      </w:r>
      <w:r w:rsidR="00261B27" w:rsidRPr="00D009E1">
        <w:rPr>
          <w:rFonts w:ascii="Times New Roman" w:eastAsia="Calibri" w:hAnsi="Times New Roman" w:cs="Times New Roman"/>
          <w:sz w:val="24"/>
          <w:szCs w:val="24"/>
        </w:rPr>
        <w:t xml:space="preserve">A média de anos de conclusão de graduação e especialidades dos 50 </w:t>
      </w:r>
      <w:r w:rsidR="00447C21">
        <w:rPr>
          <w:rFonts w:ascii="Times New Roman" w:eastAsia="Calibri" w:hAnsi="Times New Roman" w:cs="Times New Roman"/>
          <w:sz w:val="24"/>
          <w:szCs w:val="24"/>
        </w:rPr>
        <w:t>participantes era</w:t>
      </w:r>
      <w:r w:rsidR="00261B27" w:rsidRPr="00D009E1">
        <w:rPr>
          <w:rFonts w:ascii="Times New Roman" w:eastAsia="Calibri" w:hAnsi="Times New Roman" w:cs="Times New Roman"/>
          <w:sz w:val="24"/>
          <w:szCs w:val="24"/>
        </w:rPr>
        <w:t xml:space="preserve"> conhecida através das fichas de registro dos pediat</w:t>
      </w:r>
      <w:r w:rsidR="00447C21">
        <w:rPr>
          <w:rFonts w:ascii="Times New Roman" w:eastAsia="Calibri" w:hAnsi="Times New Roman" w:cs="Times New Roman"/>
          <w:sz w:val="24"/>
          <w:szCs w:val="24"/>
        </w:rPr>
        <w:t>ras do Pronto Socorro. A média foi</w:t>
      </w:r>
      <w:r w:rsidR="00261B27" w:rsidRPr="00D009E1">
        <w:rPr>
          <w:rFonts w:ascii="Times New Roman" w:eastAsia="Calibri" w:hAnsi="Times New Roman" w:cs="Times New Roman"/>
          <w:sz w:val="24"/>
          <w:szCs w:val="24"/>
        </w:rPr>
        <w:t xml:space="preserve"> de 10,5 anos</w:t>
      </w:r>
      <w:r w:rsidR="00447C21">
        <w:rPr>
          <w:rFonts w:ascii="Times New Roman" w:eastAsia="Calibri" w:hAnsi="Times New Roman" w:cs="Times New Roman"/>
          <w:sz w:val="24"/>
          <w:szCs w:val="24"/>
        </w:rPr>
        <w:t xml:space="preserve"> de formado (2 a 22 anos). Todos</w:t>
      </w:r>
      <w:r w:rsidR="00261B27" w:rsidRPr="00D009E1">
        <w:rPr>
          <w:rFonts w:ascii="Times New Roman" w:eastAsia="Calibri" w:hAnsi="Times New Roman" w:cs="Times New Roman"/>
          <w:sz w:val="24"/>
          <w:szCs w:val="24"/>
        </w:rPr>
        <w:t xml:space="preserve"> t</w:t>
      </w:r>
      <w:r w:rsidR="00447C21">
        <w:rPr>
          <w:rFonts w:ascii="Times New Roman" w:eastAsia="Calibri" w:hAnsi="Times New Roman" w:cs="Times New Roman"/>
          <w:sz w:val="24"/>
          <w:szCs w:val="24"/>
        </w:rPr>
        <w:t>inham</w:t>
      </w:r>
      <w:r w:rsidR="00261B27" w:rsidRPr="00D009E1">
        <w:rPr>
          <w:rFonts w:ascii="Times New Roman" w:eastAsia="Calibri" w:hAnsi="Times New Roman" w:cs="Times New Roman"/>
          <w:sz w:val="24"/>
          <w:szCs w:val="24"/>
        </w:rPr>
        <w:t xml:space="preserve"> residência médica em pediatria, 3 (6%) pediatria e medicina intensiva pediátrica e 6 (12%) pediatria e alergia pediátrica. </w:t>
      </w:r>
      <w:r w:rsidR="00CD43D9" w:rsidRPr="00D009E1">
        <w:rPr>
          <w:rFonts w:ascii="Times New Roman" w:eastAsia="Calibri" w:hAnsi="Times New Roman" w:cs="Times New Roman"/>
          <w:sz w:val="24"/>
          <w:szCs w:val="24"/>
        </w:rPr>
        <w:t>Entre os questionários respondidos, 27 registraram serem especialistas em pediatria e apenas 2 registraram pediatria e alergia pediátrica</w:t>
      </w:r>
      <w:r w:rsidR="00D47E03" w:rsidRPr="00D009E1">
        <w:rPr>
          <w:rFonts w:ascii="Times New Roman" w:eastAsia="Calibri" w:hAnsi="Times New Roman" w:cs="Times New Roman"/>
          <w:sz w:val="24"/>
          <w:szCs w:val="24"/>
        </w:rPr>
        <w:t xml:space="preserve"> como especialidades</w:t>
      </w:r>
      <w:r w:rsidR="00CD43D9" w:rsidRPr="00D009E1">
        <w:rPr>
          <w:rFonts w:ascii="Times New Roman" w:eastAsia="Calibri" w:hAnsi="Times New Roman" w:cs="Times New Roman"/>
          <w:sz w:val="24"/>
          <w:szCs w:val="24"/>
        </w:rPr>
        <w:t xml:space="preserve">. </w:t>
      </w:r>
      <w:r w:rsidR="00261B27" w:rsidRPr="00D009E1">
        <w:rPr>
          <w:rFonts w:ascii="Times New Roman" w:eastAsia="Calibri" w:hAnsi="Times New Roman" w:cs="Times New Roman"/>
          <w:sz w:val="24"/>
          <w:szCs w:val="24"/>
        </w:rPr>
        <w:t xml:space="preserve">Todos </w:t>
      </w:r>
      <w:r w:rsidR="00E94282" w:rsidRPr="00D009E1">
        <w:rPr>
          <w:rFonts w:ascii="Times New Roman" w:eastAsia="Calibri" w:hAnsi="Times New Roman" w:cs="Times New Roman"/>
          <w:sz w:val="24"/>
          <w:szCs w:val="24"/>
        </w:rPr>
        <w:t>os participantes registraram 1 respos</w:t>
      </w:r>
      <w:r w:rsidR="00F526B9">
        <w:rPr>
          <w:rFonts w:ascii="Times New Roman" w:eastAsia="Calibri" w:hAnsi="Times New Roman" w:cs="Times New Roman"/>
          <w:sz w:val="24"/>
          <w:szCs w:val="24"/>
        </w:rPr>
        <w:t xml:space="preserve">ta em cada uma das 10 questões, </w:t>
      </w:r>
      <w:r w:rsidR="00E94282" w:rsidRPr="00D009E1">
        <w:rPr>
          <w:rFonts w:ascii="Times New Roman" w:eastAsia="Calibri" w:hAnsi="Times New Roman" w:cs="Times New Roman"/>
          <w:sz w:val="24"/>
          <w:szCs w:val="24"/>
        </w:rPr>
        <w:t>portan</w:t>
      </w:r>
      <w:r w:rsidR="00447C21">
        <w:rPr>
          <w:rFonts w:ascii="Times New Roman" w:eastAsia="Calibri" w:hAnsi="Times New Roman" w:cs="Times New Roman"/>
          <w:sz w:val="24"/>
          <w:szCs w:val="24"/>
        </w:rPr>
        <w:t>to,</w:t>
      </w:r>
      <w:r w:rsidR="00E94282" w:rsidRPr="00D009E1">
        <w:rPr>
          <w:rFonts w:ascii="Times New Roman" w:eastAsia="Calibri" w:hAnsi="Times New Roman" w:cs="Times New Roman"/>
          <w:sz w:val="24"/>
          <w:szCs w:val="24"/>
        </w:rPr>
        <w:t xml:space="preserve"> nenhum questionário preencheu critérios de exclusão. </w:t>
      </w:r>
      <w:r w:rsidR="00DB747F" w:rsidRPr="00D009E1">
        <w:rPr>
          <w:rFonts w:ascii="Times New Roman" w:eastAsia="Calibri" w:hAnsi="Times New Roman" w:cs="Times New Roman"/>
          <w:sz w:val="24"/>
          <w:szCs w:val="24"/>
        </w:rPr>
        <w:t>Entre os 50 participantes, a</w:t>
      </w:r>
      <w:r w:rsidR="00346074" w:rsidRPr="00D009E1">
        <w:rPr>
          <w:rFonts w:ascii="Times New Roman" w:eastAsia="Calibri" w:hAnsi="Times New Roman" w:cs="Times New Roman"/>
          <w:sz w:val="24"/>
          <w:szCs w:val="24"/>
        </w:rPr>
        <w:t xml:space="preserve"> média de acertos das 10 questões foi de 6,32 e a mediana de 7 (mínimo 2 e máximo 10).</w:t>
      </w:r>
      <w:r w:rsidR="00261B27" w:rsidRPr="00D009E1">
        <w:rPr>
          <w:rFonts w:ascii="Times New Roman" w:eastAsia="Calibri" w:hAnsi="Times New Roman" w:cs="Times New Roman"/>
          <w:sz w:val="24"/>
          <w:szCs w:val="24"/>
        </w:rPr>
        <w:t xml:space="preserve"> Não realizamos análises comparando tempo de formação e especialidade do médico pelo baixo número de registro dessas informações.</w:t>
      </w:r>
    </w:p>
    <w:p w14:paraId="063C04FC" w14:textId="77777777" w:rsidR="00E36857" w:rsidRPr="00D009E1" w:rsidRDefault="00346074" w:rsidP="00DB747F">
      <w:pPr>
        <w:spacing w:line="480" w:lineRule="auto"/>
        <w:rPr>
          <w:rFonts w:ascii="Times New Roman" w:eastAsia="Calibri" w:hAnsi="Times New Roman" w:cs="Times New Roman"/>
          <w:sz w:val="24"/>
          <w:szCs w:val="24"/>
        </w:rPr>
      </w:pPr>
      <w:r w:rsidRPr="00D009E1">
        <w:rPr>
          <w:rFonts w:ascii="Times New Roman" w:eastAsia="Calibri" w:hAnsi="Times New Roman" w:cs="Times New Roman"/>
          <w:sz w:val="24"/>
          <w:szCs w:val="24"/>
        </w:rPr>
        <w:t xml:space="preserve">Houve reconhecimento adequado por parte dos pediatras sobre a droga de escolha para iniciar o tratamento de uma anafilaxia e choque anafilático (adrenalina) em 96% e 92% das situações respectivamente. </w:t>
      </w:r>
    </w:p>
    <w:p w14:paraId="137A26B8" w14:textId="03B4A7B3" w:rsidR="00346074" w:rsidRPr="00D009E1" w:rsidRDefault="00346074" w:rsidP="00DB747F">
      <w:pPr>
        <w:spacing w:line="480" w:lineRule="auto"/>
        <w:rPr>
          <w:rFonts w:ascii="Times New Roman" w:eastAsia="Calibri" w:hAnsi="Times New Roman" w:cs="Times New Roman"/>
          <w:sz w:val="24"/>
          <w:szCs w:val="24"/>
        </w:rPr>
      </w:pPr>
      <w:r w:rsidRPr="00D009E1">
        <w:rPr>
          <w:rFonts w:ascii="Times New Roman" w:eastAsia="Calibri" w:hAnsi="Times New Roman" w:cs="Times New Roman"/>
          <w:sz w:val="24"/>
          <w:szCs w:val="24"/>
        </w:rPr>
        <w:t>Sobre a via de adm</w:t>
      </w:r>
      <w:r w:rsidR="00DB747F" w:rsidRPr="00D009E1">
        <w:rPr>
          <w:rFonts w:ascii="Times New Roman" w:eastAsia="Calibri" w:hAnsi="Times New Roman" w:cs="Times New Roman"/>
          <w:sz w:val="24"/>
          <w:szCs w:val="24"/>
        </w:rPr>
        <w:t>inistração da adrenalina (intra</w:t>
      </w:r>
      <w:r w:rsidRPr="00D009E1">
        <w:rPr>
          <w:rFonts w:ascii="Times New Roman" w:eastAsia="Calibri" w:hAnsi="Times New Roman" w:cs="Times New Roman"/>
          <w:sz w:val="24"/>
          <w:szCs w:val="24"/>
        </w:rPr>
        <w:t>muscular – vasto lateral da coxa), a adequação das respostas foi de 64%.</w:t>
      </w:r>
    </w:p>
    <w:p w14:paraId="502C2853" w14:textId="659AE051" w:rsidR="00346074" w:rsidRPr="00D009E1" w:rsidRDefault="00F526B9" w:rsidP="003B336A">
      <w:pPr>
        <w:spacing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Em relação à dose de</w:t>
      </w:r>
      <w:r w:rsidR="00346074" w:rsidRPr="00D009E1">
        <w:rPr>
          <w:rFonts w:ascii="Times New Roman" w:eastAsia="Calibri" w:hAnsi="Times New Roman" w:cs="Times New Roman"/>
          <w:sz w:val="24"/>
          <w:szCs w:val="24"/>
        </w:rPr>
        <w:t xml:space="preserve"> adrenalina, 70% responderam corretamente (0,01 mg/kg – por dose), porém o conhe</w:t>
      </w:r>
      <w:r w:rsidR="00DB747F" w:rsidRPr="00D009E1">
        <w:rPr>
          <w:rFonts w:ascii="Times New Roman" w:eastAsia="Calibri" w:hAnsi="Times New Roman" w:cs="Times New Roman"/>
          <w:sz w:val="24"/>
          <w:szCs w:val="24"/>
        </w:rPr>
        <w:t>cimento sobre a dose máxima</w:t>
      </w:r>
      <w:r w:rsidR="003B336A" w:rsidRPr="00D009E1">
        <w:rPr>
          <w:rFonts w:ascii="Times New Roman" w:eastAsia="Calibri" w:hAnsi="Times New Roman" w:cs="Times New Roman"/>
          <w:sz w:val="24"/>
          <w:szCs w:val="24"/>
        </w:rPr>
        <w:t xml:space="preserve"> por aplicação</w:t>
      </w:r>
      <w:r w:rsidR="00DB747F" w:rsidRPr="00D009E1">
        <w:rPr>
          <w:rFonts w:ascii="Times New Roman" w:eastAsia="Calibri" w:hAnsi="Times New Roman" w:cs="Times New Roman"/>
          <w:sz w:val="24"/>
          <w:szCs w:val="24"/>
        </w:rPr>
        <w:t xml:space="preserve"> (0,3</w:t>
      </w:r>
      <w:r w:rsidR="00346074" w:rsidRPr="00D009E1">
        <w:rPr>
          <w:rFonts w:ascii="Times New Roman" w:eastAsia="Calibri" w:hAnsi="Times New Roman" w:cs="Times New Roman"/>
          <w:sz w:val="24"/>
          <w:szCs w:val="24"/>
        </w:rPr>
        <w:t xml:space="preserve"> </w:t>
      </w:r>
      <w:r w:rsidR="00DB747F" w:rsidRPr="00D009E1">
        <w:rPr>
          <w:rFonts w:ascii="Times New Roman" w:eastAsia="Calibri" w:hAnsi="Times New Roman" w:cs="Times New Roman"/>
          <w:sz w:val="24"/>
          <w:szCs w:val="24"/>
        </w:rPr>
        <w:t>mg – crianças e 0,5 mg</w:t>
      </w:r>
      <w:r w:rsidR="00346074" w:rsidRPr="00D009E1">
        <w:rPr>
          <w:rFonts w:ascii="Times New Roman" w:eastAsia="Calibri" w:hAnsi="Times New Roman" w:cs="Times New Roman"/>
          <w:sz w:val="24"/>
          <w:szCs w:val="24"/>
        </w:rPr>
        <w:t xml:space="preserve"> – adultos) foi de 44%. </w:t>
      </w:r>
      <w:r w:rsidR="003B336A" w:rsidRPr="00D009E1">
        <w:rPr>
          <w:rFonts w:ascii="Times New Roman" w:eastAsia="Calibri" w:hAnsi="Times New Roman" w:cs="Times New Roman"/>
          <w:sz w:val="24"/>
          <w:szCs w:val="24"/>
        </w:rPr>
        <w:t xml:space="preserve">Ao perguntar o </w:t>
      </w:r>
      <w:r>
        <w:rPr>
          <w:rFonts w:ascii="Times New Roman" w:eastAsia="Calibri" w:hAnsi="Times New Roman" w:cs="Times New Roman"/>
          <w:sz w:val="24"/>
          <w:szCs w:val="24"/>
        </w:rPr>
        <w:t>intervalo para a segunda dose de</w:t>
      </w:r>
      <w:r w:rsidR="003B336A" w:rsidRPr="00D009E1">
        <w:rPr>
          <w:rFonts w:ascii="Times New Roman" w:eastAsia="Calibri" w:hAnsi="Times New Roman" w:cs="Times New Roman"/>
          <w:sz w:val="24"/>
          <w:szCs w:val="24"/>
        </w:rPr>
        <w:t xml:space="preserve"> adrenalina quando indicada, 38% responderam corretamente (5 a 10 minutos).</w:t>
      </w:r>
    </w:p>
    <w:p w14:paraId="1A0F7C11" w14:textId="019C5E65" w:rsidR="00346074" w:rsidRPr="00D009E1" w:rsidRDefault="00346074" w:rsidP="00DB747F">
      <w:pPr>
        <w:spacing w:line="480" w:lineRule="auto"/>
        <w:ind w:firstLine="720"/>
        <w:rPr>
          <w:rFonts w:ascii="Times New Roman" w:eastAsia="Calibri" w:hAnsi="Times New Roman" w:cs="Times New Roman"/>
          <w:sz w:val="24"/>
          <w:szCs w:val="24"/>
        </w:rPr>
      </w:pPr>
      <w:r w:rsidRPr="00D009E1">
        <w:rPr>
          <w:rFonts w:ascii="Times New Roman" w:eastAsia="Calibri" w:hAnsi="Times New Roman" w:cs="Times New Roman"/>
          <w:sz w:val="24"/>
          <w:szCs w:val="24"/>
        </w:rPr>
        <w:t>Foi questionado sobre outras terapias que podem ser usadas no tratamento do choque anafilático</w:t>
      </w:r>
      <w:r w:rsidR="00F526B9">
        <w:rPr>
          <w:rFonts w:ascii="Times New Roman" w:eastAsia="Calibri" w:hAnsi="Times New Roman" w:cs="Times New Roman"/>
          <w:sz w:val="24"/>
          <w:szCs w:val="24"/>
        </w:rPr>
        <w:t>,</w:t>
      </w:r>
      <w:r w:rsidRPr="00D009E1">
        <w:rPr>
          <w:rFonts w:ascii="Times New Roman" w:eastAsia="Calibri" w:hAnsi="Times New Roman" w:cs="Times New Roman"/>
          <w:sz w:val="24"/>
          <w:szCs w:val="24"/>
        </w:rPr>
        <w:t xml:space="preserve"> </w:t>
      </w:r>
      <w:r w:rsidR="00B5405B" w:rsidRPr="00D009E1">
        <w:rPr>
          <w:rFonts w:ascii="Times New Roman" w:eastAsia="Calibri" w:hAnsi="Times New Roman" w:cs="Times New Roman"/>
          <w:sz w:val="24"/>
          <w:szCs w:val="24"/>
        </w:rPr>
        <w:t>além da adrenalina (a</w:t>
      </w:r>
      <w:r w:rsidRPr="00D009E1">
        <w:rPr>
          <w:rFonts w:ascii="Times New Roman" w:eastAsia="Calibri" w:hAnsi="Times New Roman" w:cs="Times New Roman"/>
          <w:sz w:val="24"/>
          <w:szCs w:val="24"/>
        </w:rPr>
        <w:t>nti</w:t>
      </w:r>
      <w:r w:rsidR="00ED0C23" w:rsidRPr="00D009E1">
        <w:rPr>
          <w:rFonts w:ascii="Times New Roman" w:eastAsia="Calibri" w:hAnsi="Times New Roman" w:cs="Times New Roman"/>
          <w:sz w:val="24"/>
          <w:szCs w:val="24"/>
        </w:rPr>
        <w:t>-</w:t>
      </w:r>
      <w:r w:rsidRPr="00D009E1">
        <w:rPr>
          <w:rFonts w:ascii="Times New Roman" w:eastAsia="Calibri" w:hAnsi="Times New Roman" w:cs="Times New Roman"/>
          <w:sz w:val="24"/>
          <w:szCs w:val="24"/>
        </w:rPr>
        <w:t>his</w:t>
      </w:r>
      <w:r w:rsidR="00ED0C23" w:rsidRPr="00D009E1">
        <w:rPr>
          <w:rFonts w:ascii="Times New Roman" w:eastAsia="Calibri" w:hAnsi="Times New Roman" w:cs="Times New Roman"/>
          <w:sz w:val="24"/>
          <w:szCs w:val="24"/>
        </w:rPr>
        <w:t xml:space="preserve">tamínicos, expansão com </w:t>
      </w:r>
      <w:proofErr w:type="spellStart"/>
      <w:r w:rsidR="00ED0C23" w:rsidRPr="00D009E1">
        <w:rPr>
          <w:rFonts w:ascii="Times New Roman" w:eastAsia="Calibri" w:hAnsi="Times New Roman" w:cs="Times New Roman"/>
          <w:sz w:val="24"/>
          <w:szCs w:val="24"/>
        </w:rPr>
        <w:t>cristaló</w:t>
      </w:r>
      <w:r w:rsidR="00FF042B" w:rsidRPr="00D009E1">
        <w:rPr>
          <w:rFonts w:ascii="Times New Roman" w:eastAsia="Calibri" w:hAnsi="Times New Roman" w:cs="Times New Roman"/>
          <w:sz w:val="24"/>
          <w:szCs w:val="24"/>
        </w:rPr>
        <w:t>ides</w:t>
      </w:r>
      <w:proofErr w:type="spellEnd"/>
      <w:r w:rsidR="00FF042B" w:rsidRPr="00D009E1">
        <w:rPr>
          <w:rFonts w:ascii="Times New Roman" w:eastAsia="Calibri" w:hAnsi="Times New Roman" w:cs="Times New Roman"/>
          <w:sz w:val="24"/>
          <w:szCs w:val="24"/>
        </w:rPr>
        <w:t xml:space="preserve">, posição de </w:t>
      </w:r>
      <w:proofErr w:type="spellStart"/>
      <w:r w:rsidR="00FF042B" w:rsidRPr="00D009E1">
        <w:rPr>
          <w:rFonts w:ascii="Times New Roman" w:eastAsia="Calibri" w:hAnsi="Times New Roman" w:cs="Times New Roman"/>
          <w:sz w:val="24"/>
          <w:szCs w:val="24"/>
        </w:rPr>
        <w:t>T</w:t>
      </w:r>
      <w:r w:rsidRPr="00D009E1">
        <w:rPr>
          <w:rFonts w:ascii="Times New Roman" w:eastAsia="Calibri" w:hAnsi="Times New Roman" w:cs="Times New Roman"/>
          <w:sz w:val="24"/>
          <w:szCs w:val="24"/>
        </w:rPr>
        <w:t>rendelemburg</w:t>
      </w:r>
      <w:proofErr w:type="spellEnd"/>
      <w:r w:rsidRPr="00D009E1">
        <w:rPr>
          <w:rFonts w:ascii="Times New Roman" w:eastAsia="Calibri" w:hAnsi="Times New Roman" w:cs="Times New Roman"/>
          <w:sz w:val="24"/>
          <w:szCs w:val="24"/>
        </w:rPr>
        <w:t>) com 74% de acertos. Sobre a droga que auxilia na prevenção do rebote da anafilaxia, 60% respon</w:t>
      </w:r>
      <w:r w:rsidR="00ED0C23" w:rsidRPr="00D009E1">
        <w:rPr>
          <w:rFonts w:ascii="Times New Roman" w:eastAsia="Calibri" w:hAnsi="Times New Roman" w:cs="Times New Roman"/>
          <w:sz w:val="24"/>
          <w:szCs w:val="24"/>
        </w:rPr>
        <w:t>deram corretamente (</w:t>
      </w:r>
      <w:proofErr w:type="spellStart"/>
      <w:r w:rsidR="00ED0C23" w:rsidRPr="00D009E1">
        <w:rPr>
          <w:rFonts w:ascii="Times New Roman" w:eastAsia="Calibri" w:hAnsi="Times New Roman" w:cs="Times New Roman"/>
          <w:sz w:val="24"/>
          <w:szCs w:val="24"/>
        </w:rPr>
        <w:t>corticosteró</w:t>
      </w:r>
      <w:r w:rsidR="003B336A" w:rsidRPr="00D009E1">
        <w:rPr>
          <w:rFonts w:ascii="Times New Roman" w:eastAsia="Calibri" w:hAnsi="Times New Roman" w:cs="Times New Roman"/>
          <w:sz w:val="24"/>
          <w:szCs w:val="24"/>
        </w:rPr>
        <w:t>ides</w:t>
      </w:r>
      <w:proofErr w:type="spellEnd"/>
      <w:r w:rsidR="003B336A" w:rsidRPr="00D009E1">
        <w:rPr>
          <w:rFonts w:ascii="Times New Roman" w:eastAsia="Calibri" w:hAnsi="Times New Roman" w:cs="Times New Roman"/>
          <w:sz w:val="24"/>
          <w:szCs w:val="24"/>
        </w:rPr>
        <w:t xml:space="preserve">). Quando </w:t>
      </w:r>
      <w:r w:rsidR="003B336A" w:rsidRPr="00D009E1">
        <w:rPr>
          <w:rFonts w:ascii="Times New Roman" w:eastAsia="Calibri" w:hAnsi="Times New Roman" w:cs="Times New Roman"/>
          <w:sz w:val="24"/>
          <w:szCs w:val="24"/>
        </w:rPr>
        <w:lastRenderedPageBreak/>
        <w:t>questionado sobre o tempo para se manter a criança em observação após a estabilização da fase aguda (6 a 24horas), 54% responderam o período adequado.</w:t>
      </w:r>
    </w:p>
    <w:p w14:paraId="2E2EE0B0" w14:textId="6A512FA0" w:rsidR="003D34E9" w:rsidRPr="00D009E1" w:rsidRDefault="003D34E9" w:rsidP="003D34E9">
      <w:pPr>
        <w:spacing w:line="480" w:lineRule="auto"/>
        <w:ind w:firstLine="720"/>
        <w:rPr>
          <w:rFonts w:ascii="Times New Roman" w:eastAsia="Calibri" w:hAnsi="Times New Roman" w:cs="Times New Roman"/>
          <w:sz w:val="24"/>
          <w:szCs w:val="24"/>
        </w:rPr>
      </w:pPr>
      <w:r w:rsidRPr="00D009E1">
        <w:rPr>
          <w:rFonts w:ascii="Times New Roman" w:eastAsia="Calibri" w:hAnsi="Times New Roman" w:cs="Times New Roman"/>
          <w:sz w:val="24"/>
          <w:szCs w:val="24"/>
        </w:rPr>
        <w:t xml:space="preserve">O reconhecimento das apresentações disponíveis de adrenalina </w:t>
      </w:r>
      <w:proofErr w:type="spellStart"/>
      <w:r w:rsidRPr="00D009E1">
        <w:rPr>
          <w:rFonts w:ascii="Times New Roman" w:eastAsia="Calibri" w:hAnsi="Times New Roman" w:cs="Times New Roman"/>
          <w:sz w:val="24"/>
          <w:szCs w:val="24"/>
        </w:rPr>
        <w:t>a</w:t>
      </w:r>
      <w:r w:rsidR="00F526B9">
        <w:rPr>
          <w:rFonts w:ascii="Times New Roman" w:eastAsia="Calibri" w:hAnsi="Times New Roman" w:cs="Times New Roman"/>
          <w:sz w:val="24"/>
          <w:szCs w:val="24"/>
        </w:rPr>
        <w:t>uto</w:t>
      </w:r>
      <w:r w:rsidRPr="00D009E1">
        <w:rPr>
          <w:rFonts w:ascii="Times New Roman" w:eastAsia="Calibri" w:hAnsi="Times New Roman" w:cs="Times New Roman"/>
          <w:sz w:val="24"/>
          <w:szCs w:val="24"/>
        </w:rPr>
        <w:t>injetável</w:t>
      </w:r>
      <w:proofErr w:type="spellEnd"/>
      <w:r w:rsidRPr="00D009E1">
        <w:rPr>
          <w:rFonts w:ascii="Times New Roman" w:eastAsia="Calibri" w:hAnsi="Times New Roman" w:cs="Times New Roman"/>
          <w:sz w:val="24"/>
          <w:szCs w:val="24"/>
        </w:rPr>
        <w:t xml:space="preserve"> para crianças (0,15 mg e 0,3 mg) foi</w:t>
      </w:r>
      <w:r w:rsidR="004558A6" w:rsidRPr="00D009E1">
        <w:rPr>
          <w:rFonts w:ascii="Times New Roman" w:eastAsia="Calibri" w:hAnsi="Times New Roman" w:cs="Times New Roman"/>
          <w:sz w:val="24"/>
          <w:szCs w:val="24"/>
        </w:rPr>
        <w:t xml:space="preserve"> de </w:t>
      </w:r>
      <w:r w:rsidRPr="00D009E1">
        <w:rPr>
          <w:rFonts w:ascii="Times New Roman" w:eastAsia="Calibri" w:hAnsi="Times New Roman" w:cs="Times New Roman"/>
          <w:sz w:val="24"/>
          <w:szCs w:val="24"/>
        </w:rPr>
        <w:t xml:space="preserve">40%. </w:t>
      </w:r>
    </w:p>
    <w:p w14:paraId="62B1648F" w14:textId="68214739" w:rsidR="00AB1FEB" w:rsidRPr="00D009E1" w:rsidRDefault="00ED0C23" w:rsidP="00DB747F">
      <w:pPr>
        <w:spacing w:line="480" w:lineRule="auto"/>
        <w:ind w:firstLine="720"/>
        <w:rPr>
          <w:rFonts w:ascii="Times New Roman" w:eastAsia="Calibri" w:hAnsi="Times New Roman" w:cs="Times New Roman"/>
          <w:sz w:val="24"/>
          <w:szCs w:val="24"/>
        </w:rPr>
      </w:pPr>
      <w:r w:rsidRPr="00D009E1">
        <w:rPr>
          <w:rFonts w:ascii="Times New Roman" w:eastAsia="Calibri" w:hAnsi="Times New Roman" w:cs="Times New Roman"/>
          <w:sz w:val="24"/>
          <w:szCs w:val="24"/>
        </w:rPr>
        <w:t>Todos os resultados estão demonst</w:t>
      </w:r>
      <w:r w:rsidR="00374C7F" w:rsidRPr="00D009E1">
        <w:rPr>
          <w:rFonts w:ascii="Times New Roman" w:eastAsia="Calibri" w:hAnsi="Times New Roman" w:cs="Times New Roman"/>
          <w:sz w:val="24"/>
          <w:szCs w:val="24"/>
        </w:rPr>
        <w:t xml:space="preserve">rados resumidamente na </w:t>
      </w:r>
      <w:r w:rsidR="00222D31" w:rsidRPr="00D009E1">
        <w:rPr>
          <w:rFonts w:ascii="Times New Roman" w:eastAsia="Calibri" w:hAnsi="Times New Roman" w:cs="Times New Roman"/>
          <w:sz w:val="24"/>
          <w:szCs w:val="24"/>
        </w:rPr>
        <w:t>T</w:t>
      </w:r>
      <w:r w:rsidR="00374C7F" w:rsidRPr="00D009E1">
        <w:rPr>
          <w:rFonts w:ascii="Times New Roman" w:eastAsia="Calibri" w:hAnsi="Times New Roman" w:cs="Times New Roman"/>
          <w:sz w:val="24"/>
          <w:szCs w:val="24"/>
        </w:rPr>
        <w:t xml:space="preserve">abela </w:t>
      </w:r>
      <w:r w:rsidR="00653E40" w:rsidRPr="00D009E1">
        <w:rPr>
          <w:rFonts w:ascii="Times New Roman" w:eastAsia="Calibri" w:hAnsi="Times New Roman" w:cs="Times New Roman"/>
          <w:sz w:val="24"/>
          <w:szCs w:val="24"/>
        </w:rPr>
        <w:t>I</w:t>
      </w:r>
      <w:r w:rsidR="00184AAF" w:rsidRPr="00D009E1">
        <w:rPr>
          <w:rFonts w:ascii="Times New Roman" w:eastAsia="Calibri" w:hAnsi="Times New Roman" w:cs="Times New Roman"/>
          <w:sz w:val="24"/>
          <w:szCs w:val="24"/>
        </w:rPr>
        <w:t>.</w:t>
      </w:r>
    </w:p>
    <w:p w14:paraId="6729C5E0" w14:textId="77777777" w:rsidR="00E24756" w:rsidRPr="00D009E1" w:rsidRDefault="00E24756" w:rsidP="00DB747F">
      <w:pPr>
        <w:spacing w:line="480" w:lineRule="auto"/>
        <w:ind w:firstLine="0"/>
        <w:rPr>
          <w:rFonts w:ascii="Times New Roman" w:hAnsi="Times New Roman" w:cs="Times New Roman"/>
          <w:b/>
          <w:sz w:val="24"/>
          <w:szCs w:val="24"/>
        </w:rPr>
      </w:pPr>
    </w:p>
    <w:p w14:paraId="086DF51B" w14:textId="77777777" w:rsidR="00330F74" w:rsidRPr="00D009E1" w:rsidRDefault="00330F74" w:rsidP="00DB747F">
      <w:pPr>
        <w:spacing w:line="480" w:lineRule="auto"/>
        <w:ind w:firstLine="0"/>
        <w:rPr>
          <w:rFonts w:ascii="Times New Roman" w:hAnsi="Times New Roman" w:cs="Times New Roman"/>
          <w:b/>
          <w:sz w:val="24"/>
          <w:szCs w:val="24"/>
        </w:rPr>
      </w:pPr>
    </w:p>
    <w:p w14:paraId="23AD981A" w14:textId="77777777" w:rsidR="00346074" w:rsidRPr="00D009E1" w:rsidRDefault="00346074" w:rsidP="00DB747F">
      <w:pPr>
        <w:spacing w:line="480" w:lineRule="auto"/>
        <w:ind w:firstLine="0"/>
        <w:rPr>
          <w:rFonts w:ascii="Times New Roman" w:hAnsi="Times New Roman" w:cs="Times New Roman"/>
          <w:b/>
          <w:sz w:val="24"/>
          <w:szCs w:val="24"/>
        </w:rPr>
      </w:pPr>
      <w:r w:rsidRPr="00D009E1">
        <w:rPr>
          <w:rFonts w:ascii="Times New Roman" w:hAnsi="Times New Roman" w:cs="Times New Roman"/>
          <w:b/>
          <w:sz w:val="24"/>
          <w:szCs w:val="24"/>
        </w:rPr>
        <w:t>DISCUSSÃO</w:t>
      </w:r>
    </w:p>
    <w:p w14:paraId="44FDBE67" w14:textId="77777777" w:rsidR="00E24756" w:rsidRPr="00D009E1" w:rsidRDefault="00E24756" w:rsidP="00DB747F">
      <w:pPr>
        <w:spacing w:line="480" w:lineRule="auto"/>
        <w:ind w:firstLine="720"/>
        <w:rPr>
          <w:rFonts w:ascii="Times New Roman" w:hAnsi="Times New Roman" w:cs="Times New Roman"/>
          <w:b/>
          <w:sz w:val="24"/>
          <w:szCs w:val="24"/>
        </w:rPr>
      </w:pPr>
    </w:p>
    <w:p w14:paraId="285CE8DF" w14:textId="1C241B8E" w:rsidR="00702618" w:rsidRPr="00D009E1" w:rsidRDefault="007A717C" w:rsidP="00702618">
      <w:pPr>
        <w:spacing w:line="480" w:lineRule="auto"/>
        <w:ind w:firstLine="720"/>
        <w:rPr>
          <w:rFonts w:ascii="Times New Roman" w:hAnsi="Times New Roman" w:cs="Times New Roman"/>
          <w:sz w:val="24"/>
          <w:szCs w:val="24"/>
        </w:rPr>
      </w:pPr>
      <w:r w:rsidRPr="00D009E1">
        <w:rPr>
          <w:rFonts w:ascii="Times New Roman" w:hAnsi="Times New Roman" w:cs="Times New Roman"/>
          <w:sz w:val="24"/>
          <w:szCs w:val="24"/>
        </w:rPr>
        <w:t>A grande maioria dos pediatras reconhece que a adrenalina é a droga de escolha no tratamento da anafilaxia e do choque anafilático. A mesma deve ser aplicada</w:t>
      </w:r>
      <w:r w:rsidR="007C0D36" w:rsidRPr="00D009E1">
        <w:rPr>
          <w:rFonts w:ascii="Times New Roman" w:hAnsi="Times New Roman" w:cs="Times New Roman"/>
          <w:sz w:val="24"/>
          <w:szCs w:val="24"/>
        </w:rPr>
        <w:t xml:space="preserve"> independente</w:t>
      </w:r>
      <w:r w:rsidR="00665730" w:rsidRPr="00D009E1">
        <w:rPr>
          <w:rFonts w:ascii="Times New Roman" w:hAnsi="Times New Roman" w:cs="Times New Roman"/>
          <w:sz w:val="24"/>
          <w:szCs w:val="24"/>
        </w:rPr>
        <w:t>mente</w:t>
      </w:r>
      <w:r w:rsidR="007C0D36" w:rsidRPr="00D009E1">
        <w:rPr>
          <w:rFonts w:ascii="Times New Roman" w:hAnsi="Times New Roman" w:cs="Times New Roman"/>
          <w:sz w:val="24"/>
          <w:szCs w:val="24"/>
        </w:rPr>
        <w:t xml:space="preserve"> do desencadeante</w:t>
      </w:r>
      <w:r w:rsidR="00671DD4">
        <w:rPr>
          <w:rFonts w:ascii="Times New Roman" w:hAnsi="Times New Roman" w:cs="Times New Roman"/>
          <w:sz w:val="24"/>
          <w:szCs w:val="24"/>
          <w:vertAlign w:val="superscript"/>
        </w:rPr>
        <w:t>14</w:t>
      </w:r>
      <w:r w:rsidR="00702618" w:rsidRPr="00D009E1">
        <w:rPr>
          <w:rFonts w:ascii="Times New Roman" w:hAnsi="Times New Roman" w:cs="Times New Roman"/>
          <w:sz w:val="24"/>
          <w:szCs w:val="24"/>
        </w:rPr>
        <w:t xml:space="preserve">. Estudo realizado com 40 médicos residentes de radiologia, demonstrou que </w:t>
      </w:r>
      <w:r w:rsidR="00D2130E" w:rsidRPr="00D009E1">
        <w:rPr>
          <w:rFonts w:ascii="Times New Roman" w:hAnsi="Times New Roman" w:cs="Times New Roman"/>
          <w:sz w:val="24"/>
          <w:szCs w:val="24"/>
        </w:rPr>
        <w:t xml:space="preserve">92% indicaram corretamente a adrenalina para casos de anafilaxia, porém, </w:t>
      </w:r>
      <w:r w:rsidR="00702618" w:rsidRPr="00D009E1">
        <w:rPr>
          <w:rFonts w:ascii="Times New Roman" w:hAnsi="Times New Roman" w:cs="Times New Roman"/>
          <w:sz w:val="24"/>
          <w:szCs w:val="24"/>
        </w:rPr>
        <w:t>33% indicaram adrenalina incorretamente em situações de alergias simples como broncoespasmo leve, sem critérios diagnósticos para anafilaxia</w:t>
      </w:r>
      <w:r w:rsidR="000257C1">
        <w:rPr>
          <w:rFonts w:ascii="Times New Roman" w:hAnsi="Times New Roman" w:cs="Times New Roman"/>
          <w:sz w:val="24"/>
          <w:szCs w:val="24"/>
        </w:rPr>
        <w:t>, aumentando os risco</w:t>
      </w:r>
      <w:r w:rsidR="009A1EB8">
        <w:rPr>
          <w:rFonts w:ascii="Times New Roman" w:hAnsi="Times New Roman" w:cs="Times New Roman"/>
          <w:sz w:val="24"/>
          <w:szCs w:val="24"/>
        </w:rPr>
        <w:t>s</w:t>
      </w:r>
      <w:r w:rsidR="000257C1">
        <w:rPr>
          <w:rFonts w:ascii="Times New Roman" w:hAnsi="Times New Roman" w:cs="Times New Roman"/>
          <w:sz w:val="24"/>
          <w:szCs w:val="24"/>
        </w:rPr>
        <w:t xml:space="preserve"> de eventos adversos</w:t>
      </w:r>
      <w:r w:rsidR="00671DD4">
        <w:rPr>
          <w:rFonts w:ascii="Times New Roman" w:hAnsi="Times New Roman" w:cs="Times New Roman"/>
          <w:sz w:val="24"/>
          <w:szCs w:val="24"/>
          <w:vertAlign w:val="superscript"/>
        </w:rPr>
        <w:t>15</w:t>
      </w:r>
      <w:r w:rsidR="00702618" w:rsidRPr="00D009E1">
        <w:rPr>
          <w:rFonts w:ascii="Times New Roman" w:hAnsi="Times New Roman" w:cs="Times New Roman"/>
          <w:sz w:val="24"/>
          <w:szCs w:val="24"/>
        </w:rPr>
        <w:t>.</w:t>
      </w:r>
      <w:r w:rsidR="00D2130E" w:rsidRPr="00D009E1">
        <w:rPr>
          <w:rFonts w:ascii="Times New Roman" w:hAnsi="Times New Roman" w:cs="Times New Roman"/>
          <w:sz w:val="24"/>
          <w:szCs w:val="24"/>
        </w:rPr>
        <w:t xml:space="preserve"> </w:t>
      </w:r>
    </w:p>
    <w:p w14:paraId="0DBBE0FA" w14:textId="0C95D0D2" w:rsidR="00E36857" w:rsidRPr="00D009E1" w:rsidRDefault="007C0D36" w:rsidP="00AA1FEC">
      <w:pPr>
        <w:spacing w:line="480" w:lineRule="auto"/>
        <w:rPr>
          <w:rFonts w:ascii="Times New Roman" w:hAnsi="Times New Roman" w:cs="Times New Roman"/>
          <w:sz w:val="24"/>
          <w:szCs w:val="24"/>
          <w:vertAlign w:val="superscript"/>
        </w:rPr>
      </w:pPr>
      <w:r w:rsidRPr="00D009E1">
        <w:rPr>
          <w:rFonts w:ascii="Times New Roman" w:hAnsi="Times New Roman" w:cs="Times New Roman"/>
          <w:sz w:val="24"/>
          <w:szCs w:val="24"/>
          <w:vertAlign w:val="superscript"/>
        </w:rPr>
        <w:tab/>
      </w:r>
      <w:r w:rsidRPr="00D009E1">
        <w:rPr>
          <w:rFonts w:ascii="Times New Roman" w:hAnsi="Times New Roman" w:cs="Times New Roman"/>
          <w:sz w:val="24"/>
          <w:szCs w:val="24"/>
        </w:rPr>
        <w:t>Dois terços dos pediatras indicaram corretamente a via de administração. A aplicação intramuscular no vasto lateral da coxa é a via mais eficaz</w:t>
      </w:r>
      <w:r w:rsidR="00671DD4">
        <w:rPr>
          <w:rFonts w:ascii="Times New Roman" w:hAnsi="Times New Roman" w:cs="Times New Roman"/>
          <w:sz w:val="24"/>
          <w:szCs w:val="24"/>
          <w:vertAlign w:val="superscript"/>
        </w:rPr>
        <w:t>9</w:t>
      </w:r>
      <w:r w:rsidR="009A1EB8">
        <w:rPr>
          <w:rFonts w:ascii="Times New Roman" w:hAnsi="Times New Roman" w:cs="Times New Roman"/>
          <w:sz w:val="24"/>
          <w:szCs w:val="24"/>
          <w:vertAlign w:val="superscript"/>
        </w:rPr>
        <w:t xml:space="preserve"> </w:t>
      </w:r>
      <w:r w:rsidR="009A1EB8">
        <w:rPr>
          <w:rFonts w:ascii="Times New Roman" w:hAnsi="Times New Roman" w:cs="Times New Roman"/>
          <w:sz w:val="24"/>
          <w:szCs w:val="24"/>
        </w:rPr>
        <w:t>e segura</w:t>
      </w:r>
      <w:r w:rsidR="00671DD4">
        <w:rPr>
          <w:rFonts w:ascii="Times New Roman" w:hAnsi="Times New Roman" w:cs="Times New Roman"/>
          <w:sz w:val="24"/>
          <w:szCs w:val="24"/>
          <w:vertAlign w:val="superscript"/>
        </w:rPr>
        <w:t>16</w:t>
      </w:r>
      <w:r w:rsidRPr="00D009E1">
        <w:rPr>
          <w:rFonts w:ascii="Times New Roman" w:hAnsi="Times New Roman" w:cs="Times New Roman"/>
          <w:sz w:val="24"/>
          <w:szCs w:val="24"/>
        </w:rPr>
        <w:t xml:space="preserve">. </w:t>
      </w:r>
      <w:r w:rsidR="006B73AF" w:rsidRPr="00D009E1">
        <w:rPr>
          <w:rFonts w:ascii="Times New Roman" w:hAnsi="Times New Roman" w:cs="Times New Roman"/>
          <w:color w:val="222222"/>
          <w:sz w:val="24"/>
          <w:szCs w:val="24"/>
          <w:lang w:val="pt-PT"/>
        </w:rPr>
        <w:t>O risco de s</w:t>
      </w:r>
      <w:r w:rsidR="00D2130E" w:rsidRPr="00D009E1">
        <w:rPr>
          <w:rFonts w:ascii="Times New Roman" w:hAnsi="Times New Roman" w:cs="Times New Roman"/>
          <w:color w:val="222222"/>
          <w:sz w:val="24"/>
          <w:szCs w:val="24"/>
          <w:lang w:val="pt-PT"/>
        </w:rPr>
        <w:t>uper</w:t>
      </w:r>
      <w:r w:rsidR="006B73AF" w:rsidRPr="00D009E1">
        <w:rPr>
          <w:rFonts w:ascii="Times New Roman" w:hAnsi="Times New Roman" w:cs="Times New Roman"/>
          <w:color w:val="222222"/>
          <w:sz w:val="24"/>
          <w:szCs w:val="24"/>
          <w:lang w:val="pt-PT"/>
        </w:rPr>
        <w:t>dosagem e eventos cardiovasculares adversos é significativamente maior com a administração de adrenalina intravenosa</w:t>
      </w:r>
      <w:r w:rsidR="00671DD4">
        <w:rPr>
          <w:rFonts w:ascii="Times New Roman" w:hAnsi="Times New Roman" w:cs="Times New Roman"/>
          <w:color w:val="222222"/>
          <w:sz w:val="24"/>
          <w:szCs w:val="24"/>
          <w:vertAlign w:val="superscript"/>
          <w:lang w:val="pt-PT"/>
        </w:rPr>
        <w:t>16</w:t>
      </w:r>
      <w:r w:rsidR="006B73AF" w:rsidRPr="00D009E1">
        <w:rPr>
          <w:rFonts w:ascii="Times New Roman" w:hAnsi="Times New Roman" w:cs="Times New Roman"/>
          <w:color w:val="222222"/>
          <w:sz w:val="24"/>
          <w:szCs w:val="24"/>
          <w:lang w:val="pt-PT"/>
        </w:rPr>
        <w:t xml:space="preserve">. </w:t>
      </w:r>
    </w:p>
    <w:p w14:paraId="02C4DDA4" w14:textId="0A670FE5" w:rsidR="007C0D36" w:rsidRPr="00D009E1" w:rsidRDefault="00665730" w:rsidP="00DB747F">
      <w:pPr>
        <w:spacing w:line="480" w:lineRule="auto"/>
        <w:rPr>
          <w:rFonts w:ascii="Times New Roman" w:hAnsi="Times New Roman" w:cs="Times New Roman"/>
          <w:sz w:val="24"/>
          <w:szCs w:val="24"/>
          <w:vertAlign w:val="superscript"/>
        </w:rPr>
      </w:pPr>
      <w:r w:rsidRPr="00D009E1">
        <w:rPr>
          <w:rFonts w:ascii="Times New Roman" w:hAnsi="Times New Roman" w:cs="Times New Roman"/>
          <w:sz w:val="24"/>
          <w:szCs w:val="24"/>
        </w:rPr>
        <w:t>Apesar de 70% citarem</w:t>
      </w:r>
      <w:r w:rsidR="007C0D36" w:rsidRPr="00D009E1">
        <w:rPr>
          <w:rFonts w:ascii="Times New Roman" w:hAnsi="Times New Roman" w:cs="Times New Roman"/>
          <w:sz w:val="24"/>
          <w:szCs w:val="24"/>
        </w:rPr>
        <w:t xml:space="preserve"> a dose correta da adrenalina (0,01 mg/kg), menos da metade </w:t>
      </w:r>
      <w:r w:rsidR="005724F5" w:rsidRPr="00D009E1">
        <w:rPr>
          <w:rFonts w:ascii="Times New Roman" w:hAnsi="Times New Roman" w:cs="Times New Roman"/>
          <w:sz w:val="24"/>
          <w:szCs w:val="24"/>
        </w:rPr>
        <w:t>identificaram</w:t>
      </w:r>
      <w:r w:rsidR="007C0D36" w:rsidRPr="00D009E1">
        <w:rPr>
          <w:rFonts w:ascii="Times New Roman" w:hAnsi="Times New Roman" w:cs="Times New Roman"/>
          <w:sz w:val="24"/>
          <w:szCs w:val="24"/>
        </w:rPr>
        <w:t xml:space="preserve"> a dose máxima (</w:t>
      </w:r>
      <w:r w:rsidR="004619C1" w:rsidRPr="00D009E1">
        <w:rPr>
          <w:rFonts w:ascii="Times New Roman" w:eastAsia="Calibri" w:hAnsi="Times New Roman" w:cs="Times New Roman"/>
          <w:sz w:val="24"/>
          <w:szCs w:val="24"/>
        </w:rPr>
        <w:t>0,30 mg – crianças e 0,50 mg</w:t>
      </w:r>
      <w:r w:rsidR="00934156" w:rsidRPr="00D009E1">
        <w:rPr>
          <w:rFonts w:ascii="Times New Roman" w:eastAsia="Calibri" w:hAnsi="Times New Roman" w:cs="Times New Roman"/>
          <w:sz w:val="24"/>
          <w:szCs w:val="24"/>
        </w:rPr>
        <w:t xml:space="preserve"> – adultos</w:t>
      </w:r>
      <w:r w:rsidR="007348E5" w:rsidRPr="00D009E1">
        <w:rPr>
          <w:rFonts w:ascii="Times New Roman" w:hAnsi="Times New Roman" w:cs="Times New Roman"/>
          <w:sz w:val="24"/>
          <w:szCs w:val="24"/>
        </w:rPr>
        <w:t>)</w:t>
      </w:r>
      <w:r w:rsidR="00222D31" w:rsidRPr="00D009E1">
        <w:rPr>
          <w:rFonts w:ascii="Times New Roman" w:hAnsi="Times New Roman" w:cs="Times New Roman"/>
          <w:sz w:val="24"/>
          <w:szCs w:val="24"/>
        </w:rPr>
        <w:t>.</w:t>
      </w:r>
      <w:r w:rsidR="00173F36" w:rsidRPr="00D009E1">
        <w:rPr>
          <w:rFonts w:ascii="Times New Roman" w:hAnsi="Times New Roman" w:cs="Times New Roman"/>
          <w:sz w:val="24"/>
          <w:szCs w:val="24"/>
          <w:vertAlign w:val="superscript"/>
        </w:rPr>
        <w:t xml:space="preserve"> </w:t>
      </w:r>
      <w:r w:rsidR="005724F5" w:rsidRPr="00D009E1">
        <w:rPr>
          <w:rFonts w:ascii="Times New Roman" w:hAnsi="Times New Roman" w:cs="Times New Roman"/>
          <w:sz w:val="24"/>
          <w:szCs w:val="24"/>
        </w:rPr>
        <w:t xml:space="preserve">Estudo </w:t>
      </w:r>
      <w:r w:rsidR="000A46B7">
        <w:rPr>
          <w:rFonts w:ascii="Times New Roman" w:hAnsi="Times New Roman" w:cs="Times New Roman"/>
          <w:sz w:val="24"/>
          <w:szCs w:val="24"/>
        </w:rPr>
        <w:t xml:space="preserve">sobre confusão de prescrição </w:t>
      </w:r>
      <w:r w:rsidR="005724F5" w:rsidRPr="00D009E1">
        <w:rPr>
          <w:rFonts w:ascii="Times New Roman" w:hAnsi="Times New Roman" w:cs="Times New Roman"/>
          <w:sz w:val="24"/>
          <w:szCs w:val="24"/>
        </w:rPr>
        <w:t>demonstrou</w:t>
      </w:r>
      <w:r w:rsidR="00173F36" w:rsidRPr="00D009E1">
        <w:rPr>
          <w:rFonts w:ascii="Times New Roman" w:hAnsi="Times New Roman" w:cs="Times New Roman"/>
          <w:sz w:val="24"/>
          <w:szCs w:val="24"/>
        </w:rPr>
        <w:t xml:space="preserve"> que apenas 61%</w:t>
      </w:r>
      <w:r w:rsidR="000A46B7">
        <w:rPr>
          <w:rFonts w:ascii="Times New Roman" w:hAnsi="Times New Roman" w:cs="Times New Roman"/>
          <w:sz w:val="24"/>
          <w:szCs w:val="24"/>
        </w:rPr>
        <w:t xml:space="preserve"> dos médicos</w:t>
      </w:r>
      <w:r w:rsidR="00173F36" w:rsidRPr="00D009E1">
        <w:rPr>
          <w:rFonts w:ascii="Times New Roman" w:hAnsi="Times New Roman" w:cs="Times New Roman"/>
          <w:sz w:val="24"/>
          <w:szCs w:val="24"/>
        </w:rPr>
        <w:t xml:space="preserve"> indicaram a dose correta da adrenalina</w:t>
      </w:r>
      <w:r w:rsidR="00671DD4">
        <w:rPr>
          <w:rFonts w:ascii="Times New Roman" w:hAnsi="Times New Roman" w:cs="Times New Roman"/>
          <w:sz w:val="24"/>
          <w:szCs w:val="24"/>
          <w:vertAlign w:val="superscript"/>
        </w:rPr>
        <w:t>11</w:t>
      </w:r>
      <w:r w:rsidR="00173F36" w:rsidRPr="00D009E1">
        <w:rPr>
          <w:rFonts w:ascii="Times New Roman" w:hAnsi="Times New Roman" w:cs="Times New Roman"/>
          <w:sz w:val="24"/>
          <w:szCs w:val="24"/>
        </w:rPr>
        <w:t xml:space="preserve">.  A </w:t>
      </w:r>
      <w:r w:rsidR="007454B1">
        <w:rPr>
          <w:rFonts w:ascii="Times New Roman" w:hAnsi="Times New Roman" w:cs="Times New Roman"/>
          <w:sz w:val="24"/>
          <w:szCs w:val="24"/>
        </w:rPr>
        <w:t>dose incorreta</w:t>
      </w:r>
      <w:r w:rsidR="00173F36" w:rsidRPr="00D009E1">
        <w:rPr>
          <w:rFonts w:ascii="Times New Roman" w:hAnsi="Times New Roman" w:cs="Times New Roman"/>
          <w:sz w:val="24"/>
          <w:szCs w:val="24"/>
        </w:rPr>
        <w:t xml:space="preserve"> aumenta os riscos do tratamento</w:t>
      </w:r>
      <w:r w:rsidR="00671DD4">
        <w:rPr>
          <w:rFonts w:ascii="Times New Roman" w:hAnsi="Times New Roman" w:cs="Times New Roman"/>
          <w:sz w:val="24"/>
          <w:szCs w:val="24"/>
          <w:vertAlign w:val="superscript"/>
        </w:rPr>
        <w:t>17</w:t>
      </w:r>
      <w:r w:rsidR="007454B1">
        <w:rPr>
          <w:rFonts w:ascii="Times New Roman" w:hAnsi="Times New Roman" w:cs="Times New Roman"/>
          <w:sz w:val="24"/>
          <w:szCs w:val="24"/>
        </w:rPr>
        <w:t>.</w:t>
      </w:r>
      <w:r w:rsidR="00B0745F" w:rsidRPr="00D009E1">
        <w:rPr>
          <w:rFonts w:ascii="Times New Roman" w:hAnsi="Times New Roman" w:cs="Times New Roman"/>
          <w:sz w:val="24"/>
          <w:szCs w:val="24"/>
        </w:rPr>
        <w:t xml:space="preserve"> </w:t>
      </w:r>
      <w:r w:rsidR="007454B1">
        <w:rPr>
          <w:rFonts w:ascii="Times New Roman" w:hAnsi="Times New Roman" w:cs="Times New Roman"/>
          <w:sz w:val="24"/>
          <w:szCs w:val="24"/>
        </w:rPr>
        <w:t xml:space="preserve">A </w:t>
      </w:r>
      <w:proofErr w:type="spellStart"/>
      <w:r w:rsidR="007454B1">
        <w:rPr>
          <w:rFonts w:ascii="Times New Roman" w:hAnsi="Times New Roman" w:cs="Times New Roman"/>
          <w:sz w:val="24"/>
          <w:szCs w:val="24"/>
        </w:rPr>
        <w:lastRenderedPageBreak/>
        <w:t>superdosagem</w:t>
      </w:r>
      <w:proofErr w:type="spellEnd"/>
      <w:r w:rsidR="007454B1">
        <w:rPr>
          <w:rFonts w:ascii="Times New Roman" w:hAnsi="Times New Roman" w:cs="Times New Roman"/>
          <w:sz w:val="24"/>
          <w:szCs w:val="24"/>
        </w:rPr>
        <w:t xml:space="preserve"> pode causar </w:t>
      </w:r>
      <w:r w:rsidR="00B0745F" w:rsidRPr="00D009E1">
        <w:rPr>
          <w:rFonts w:ascii="Times New Roman" w:hAnsi="Times New Roman" w:cs="Times New Roman"/>
          <w:color w:val="222222"/>
          <w:sz w:val="24"/>
          <w:szCs w:val="24"/>
          <w:lang w:val="pt-PT"/>
        </w:rPr>
        <w:t>arritmias ventriculares, crises hipertensivas, edema pulmonar e morte</w:t>
      </w:r>
      <w:r w:rsidR="00671DD4">
        <w:rPr>
          <w:rFonts w:ascii="Times New Roman" w:hAnsi="Times New Roman" w:cs="Times New Roman"/>
          <w:color w:val="222222"/>
          <w:sz w:val="24"/>
          <w:szCs w:val="24"/>
          <w:vertAlign w:val="superscript"/>
          <w:lang w:val="pt-PT"/>
        </w:rPr>
        <w:t>18</w:t>
      </w:r>
      <w:r w:rsidR="00B0745F" w:rsidRPr="00D009E1">
        <w:rPr>
          <w:rFonts w:ascii="Times New Roman" w:hAnsi="Times New Roman" w:cs="Times New Roman"/>
          <w:color w:val="222222"/>
          <w:sz w:val="24"/>
          <w:szCs w:val="24"/>
          <w:lang w:val="pt-PT"/>
        </w:rPr>
        <w:t>.</w:t>
      </w:r>
      <w:r w:rsidR="007348E5" w:rsidRPr="00D009E1">
        <w:rPr>
          <w:rFonts w:ascii="Times New Roman" w:hAnsi="Times New Roman" w:cs="Times New Roman"/>
          <w:color w:val="222222"/>
          <w:sz w:val="24"/>
          <w:szCs w:val="24"/>
          <w:lang w:val="pt-PT"/>
        </w:rPr>
        <w:t xml:space="preserve"> </w:t>
      </w:r>
      <w:r w:rsidR="007348E5" w:rsidRPr="00D009E1">
        <w:rPr>
          <w:rFonts w:ascii="Times New Roman" w:hAnsi="Times New Roman" w:cs="Times New Roman"/>
          <w:sz w:val="24"/>
          <w:szCs w:val="24"/>
        </w:rPr>
        <w:t>O menor índice de acerto</w:t>
      </w:r>
      <w:r w:rsidR="00F1273F" w:rsidRPr="00D009E1">
        <w:rPr>
          <w:rFonts w:ascii="Times New Roman" w:hAnsi="Times New Roman" w:cs="Times New Roman"/>
          <w:sz w:val="24"/>
          <w:szCs w:val="24"/>
        </w:rPr>
        <w:t xml:space="preserve"> observado</w:t>
      </w:r>
      <w:r w:rsidR="002342A0">
        <w:rPr>
          <w:rFonts w:ascii="Times New Roman" w:hAnsi="Times New Roman" w:cs="Times New Roman"/>
          <w:sz w:val="24"/>
          <w:szCs w:val="24"/>
        </w:rPr>
        <w:t xml:space="preserve"> neste estudo</w:t>
      </w:r>
      <w:r w:rsidR="007348E5" w:rsidRPr="00D009E1">
        <w:rPr>
          <w:rFonts w:ascii="Times New Roman" w:hAnsi="Times New Roman" w:cs="Times New Roman"/>
          <w:sz w:val="24"/>
          <w:szCs w:val="24"/>
        </w:rPr>
        <w:t>, foi o intervalo para repetir a adrenalina (5 a 10 minutos)</w:t>
      </w:r>
      <w:r w:rsidR="00671DD4">
        <w:rPr>
          <w:rFonts w:ascii="Times New Roman" w:hAnsi="Times New Roman" w:cs="Times New Roman"/>
          <w:sz w:val="24"/>
          <w:szCs w:val="24"/>
          <w:vertAlign w:val="superscript"/>
        </w:rPr>
        <w:t>9,14,17</w:t>
      </w:r>
      <w:r w:rsidR="007348E5" w:rsidRPr="00D009E1">
        <w:rPr>
          <w:rFonts w:ascii="Times New Roman" w:hAnsi="Times New Roman" w:cs="Times New Roman"/>
          <w:sz w:val="24"/>
          <w:szCs w:val="24"/>
        </w:rPr>
        <w:t xml:space="preserve">. </w:t>
      </w:r>
      <w:r w:rsidR="007348E5" w:rsidRPr="00D009E1">
        <w:rPr>
          <w:rFonts w:ascii="Times New Roman" w:hAnsi="Times New Roman" w:cs="Times New Roman"/>
          <w:color w:val="222222"/>
          <w:sz w:val="24"/>
          <w:szCs w:val="24"/>
          <w:lang w:val="pt-PT"/>
        </w:rPr>
        <w:t xml:space="preserve">Em um estudo realizado com 582 pacientes com anafilaxia, 45 (8%) exigiram doses múltiplas de </w:t>
      </w:r>
      <w:r w:rsidR="00F1273F" w:rsidRPr="00D009E1">
        <w:rPr>
          <w:rFonts w:ascii="Times New Roman" w:hAnsi="Times New Roman" w:cs="Times New Roman"/>
          <w:color w:val="222222"/>
          <w:sz w:val="24"/>
          <w:szCs w:val="24"/>
          <w:lang w:val="pt-PT"/>
        </w:rPr>
        <w:t>adrenalina</w:t>
      </w:r>
      <w:r w:rsidR="00671DD4">
        <w:rPr>
          <w:rFonts w:ascii="Times New Roman" w:hAnsi="Times New Roman" w:cs="Times New Roman"/>
          <w:color w:val="222222"/>
          <w:sz w:val="24"/>
          <w:szCs w:val="24"/>
          <w:vertAlign w:val="superscript"/>
          <w:lang w:val="pt-PT"/>
        </w:rPr>
        <w:t>19</w:t>
      </w:r>
      <w:r w:rsidR="006D36E9" w:rsidRPr="00D009E1">
        <w:rPr>
          <w:rFonts w:ascii="Times New Roman" w:hAnsi="Times New Roman" w:cs="Times New Roman"/>
          <w:color w:val="222222"/>
          <w:sz w:val="24"/>
          <w:szCs w:val="24"/>
          <w:lang w:val="pt-PT"/>
        </w:rPr>
        <w:t>.Outro estudo com 105 pacientes, demonstrou que 35,5% necessitaram de mais de uma dose de adrenalina para controle da anafilaxia</w:t>
      </w:r>
      <w:r w:rsidR="00671DD4">
        <w:rPr>
          <w:rFonts w:ascii="Times New Roman" w:hAnsi="Times New Roman" w:cs="Times New Roman"/>
          <w:color w:val="222222"/>
          <w:sz w:val="24"/>
          <w:szCs w:val="24"/>
          <w:vertAlign w:val="superscript"/>
          <w:lang w:val="pt-PT"/>
        </w:rPr>
        <w:t>20</w:t>
      </w:r>
      <w:r w:rsidR="006D36E9" w:rsidRPr="00D009E1">
        <w:rPr>
          <w:rFonts w:ascii="Times New Roman" w:hAnsi="Times New Roman" w:cs="Times New Roman"/>
          <w:color w:val="222222"/>
          <w:sz w:val="24"/>
          <w:szCs w:val="24"/>
          <w:lang w:val="pt-PT"/>
        </w:rPr>
        <w:t>.</w:t>
      </w:r>
      <w:r w:rsidR="002342A0">
        <w:rPr>
          <w:rFonts w:ascii="Times New Roman" w:hAnsi="Times New Roman" w:cs="Times New Roman"/>
          <w:color w:val="222222"/>
          <w:sz w:val="24"/>
          <w:szCs w:val="24"/>
          <w:lang w:val="pt-PT"/>
        </w:rPr>
        <w:t xml:space="preserve"> O conhecimento do intervalo correto é importante</w:t>
      </w:r>
      <w:r w:rsidR="00FB7DD2">
        <w:rPr>
          <w:rFonts w:ascii="Times New Roman" w:hAnsi="Times New Roman" w:cs="Times New Roman"/>
          <w:color w:val="222222"/>
          <w:sz w:val="24"/>
          <w:szCs w:val="24"/>
          <w:lang w:val="pt-PT"/>
        </w:rPr>
        <w:t>,</w:t>
      </w:r>
      <w:r w:rsidR="00103A52">
        <w:rPr>
          <w:rFonts w:ascii="Times New Roman" w:hAnsi="Times New Roman" w:cs="Times New Roman"/>
          <w:color w:val="222222"/>
          <w:sz w:val="24"/>
          <w:szCs w:val="24"/>
          <w:lang w:val="pt-PT"/>
        </w:rPr>
        <w:t xml:space="preserve"> principalmente</w:t>
      </w:r>
      <w:r w:rsidR="002342A0">
        <w:rPr>
          <w:rFonts w:ascii="Times New Roman" w:hAnsi="Times New Roman" w:cs="Times New Roman"/>
          <w:color w:val="222222"/>
          <w:sz w:val="24"/>
          <w:szCs w:val="24"/>
          <w:lang w:val="pt-PT"/>
        </w:rPr>
        <w:t xml:space="preserve"> para evitar reações adversas relacionadas à aplicações em intervalos menores de 5 minutos.</w:t>
      </w:r>
    </w:p>
    <w:p w14:paraId="76F49B74" w14:textId="636D033D" w:rsidR="00167F38" w:rsidRDefault="00B8778B" w:rsidP="003B336A">
      <w:pPr>
        <w:spacing w:line="480" w:lineRule="auto"/>
        <w:rPr>
          <w:rFonts w:ascii="Times New Roman" w:hAnsi="Times New Roman" w:cs="Times New Roman"/>
          <w:color w:val="000000" w:themeColor="text1"/>
          <w:sz w:val="24"/>
          <w:szCs w:val="24"/>
        </w:rPr>
      </w:pPr>
      <w:r w:rsidRPr="00D009E1">
        <w:rPr>
          <w:rFonts w:ascii="Times New Roman" w:hAnsi="Times New Roman" w:cs="Times New Roman"/>
          <w:sz w:val="24"/>
          <w:szCs w:val="24"/>
        </w:rPr>
        <w:t>O tratamento</w:t>
      </w:r>
      <w:r w:rsidR="00161E23" w:rsidRPr="00D009E1">
        <w:rPr>
          <w:rFonts w:ascii="Times New Roman" w:hAnsi="Times New Roman" w:cs="Times New Roman"/>
          <w:sz w:val="24"/>
          <w:szCs w:val="24"/>
        </w:rPr>
        <w:t xml:space="preserve"> de segunda l</w:t>
      </w:r>
      <w:r w:rsidR="00665730" w:rsidRPr="00D009E1">
        <w:rPr>
          <w:rFonts w:ascii="Times New Roman" w:hAnsi="Times New Roman" w:cs="Times New Roman"/>
          <w:sz w:val="24"/>
          <w:szCs w:val="24"/>
        </w:rPr>
        <w:t xml:space="preserve">inha </w:t>
      </w:r>
      <w:r w:rsidRPr="00D009E1">
        <w:rPr>
          <w:rFonts w:ascii="Times New Roman" w:hAnsi="Times New Roman" w:cs="Times New Roman"/>
          <w:sz w:val="24"/>
          <w:szCs w:val="24"/>
        </w:rPr>
        <w:t xml:space="preserve">(anti-histamínicos, </w:t>
      </w:r>
      <w:r w:rsidR="00161E23" w:rsidRPr="00D009E1">
        <w:rPr>
          <w:rFonts w:ascii="Times New Roman" w:hAnsi="Times New Roman" w:cs="Times New Roman"/>
          <w:sz w:val="24"/>
          <w:szCs w:val="24"/>
        </w:rPr>
        <w:t>e</w:t>
      </w:r>
      <w:r w:rsidR="00665730" w:rsidRPr="00D009E1">
        <w:rPr>
          <w:rFonts w:ascii="Times New Roman" w:hAnsi="Times New Roman" w:cs="Times New Roman"/>
          <w:sz w:val="24"/>
          <w:szCs w:val="24"/>
        </w:rPr>
        <w:t xml:space="preserve">xpansão </w:t>
      </w:r>
      <w:r w:rsidRPr="00D009E1">
        <w:rPr>
          <w:rFonts w:ascii="Times New Roman" w:hAnsi="Times New Roman" w:cs="Times New Roman"/>
          <w:sz w:val="24"/>
          <w:szCs w:val="24"/>
        </w:rPr>
        <w:t>com</w:t>
      </w:r>
      <w:r w:rsidR="00665730" w:rsidRPr="00D009E1">
        <w:rPr>
          <w:rFonts w:ascii="Times New Roman" w:hAnsi="Times New Roman" w:cs="Times New Roman"/>
          <w:sz w:val="24"/>
          <w:szCs w:val="24"/>
        </w:rPr>
        <w:t xml:space="preserve"> </w:t>
      </w:r>
      <w:proofErr w:type="spellStart"/>
      <w:r w:rsidR="00665730" w:rsidRPr="00D009E1">
        <w:rPr>
          <w:rFonts w:ascii="Times New Roman" w:hAnsi="Times New Roman" w:cs="Times New Roman"/>
          <w:sz w:val="24"/>
          <w:szCs w:val="24"/>
        </w:rPr>
        <w:t>cristalóides</w:t>
      </w:r>
      <w:proofErr w:type="spellEnd"/>
      <w:r w:rsidR="00665730" w:rsidRPr="00D009E1">
        <w:rPr>
          <w:rFonts w:ascii="Times New Roman" w:hAnsi="Times New Roman" w:cs="Times New Roman"/>
          <w:sz w:val="24"/>
          <w:szCs w:val="24"/>
        </w:rPr>
        <w:t xml:space="preserve"> e man</w:t>
      </w:r>
      <w:r w:rsidRPr="00D009E1">
        <w:rPr>
          <w:rFonts w:ascii="Times New Roman" w:hAnsi="Times New Roman" w:cs="Times New Roman"/>
          <w:sz w:val="24"/>
          <w:szCs w:val="24"/>
        </w:rPr>
        <w:t>u</w:t>
      </w:r>
      <w:r w:rsidR="00665730" w:rsidRPr="00D009E1">
        <w:rPr>
          <w:rFonts w:ascii="Times New Roman" w:hAnsi="Times New Roman" w:cs="Times New Roman"/>
          <w:sz w:val="24"/>
          <w:szCs w:val="24"/>
        </w:rPr>
        <w:t>tenção</w:t>
      </w:r>
      <w:r w:rsidR="00161E23" w:rsidRPr="00D009E1">
        <w:rPr>
          <w:rFonts w:ascii="Times New Roman" w:hAnsi="Times New Roman" w:cs="Times New Roman"/>
          <w:sz w:val="24"/>
          <w:szCs w:val="24"/>
        </w:rPr>
        <w:t xml:space="preserve"> </w:t>
      </w:r>
      <w:r w:rsidR="00665730" w:rsidRPr="00D009E1">
        <w:rPr>
          <w:rFonts w:ascii="Times New Roman" w:hAnsi="Times New Roman" w:cs="Times New Roman"/>
          <w:sz w:val="24"/>
          <w:szCs w:val="24"/>
        </w:rPr>
        <w:t>d</w:t>
      </w:r>
      <w:r w:rsidR="00161E23" w:rsidRPr="00D009E1">
        <w:rPr>
          <w:rFonts w:ascii="Times New Roman" w:hAnsi="Times New Roman" w:cs="Times New Roman"/>
          <w:sz w:val="24"/>
          <w:szCs w:val="24"/>
        </w:rPr>
        <w:t>o pacie</w:t>
      </w:r>
      <w:r w:rsidR="007601DB" w:rsidRPr="00D009E1">
        <w:rPr>
          <w:rFonts w:ascii="Times New Roman" w:hAnsi="Times New Roman" w:cs="Times New Roman"/>
          <w:sz w:val="24"/>
          <w:szCs w:val="24"/>
        </w:rPr>
        <w:t xml:space="preserve">nte em posição de </w:t>
      </w:r>
      <w:proofErr w:type="spellStart"/>
      <w:r w:rsidR="007601DB" w:rsidRPr="00D009E1">
        <w:rPr>
          <w:rFonts w:ascii="Times New Roman" w:hAnsi="Times New Roman" w:cs="Times New Roman"/>
          <w:sz w:val="24"/>
          <w:szCs w:val="24"/>
        </w:rPr>
        <w:t>T</w:t>
      </w:r>
      <w:r w:rsidR="00222D31" w:rsidRPr="00D009E1">
        <w:rPr>
          <w:rFonts w:ascii="Times New Roman" w:hAnsi="Times New Roman" w:cs="Times New Roman"/>
          <w:sz w:val="24"/>
          <w:szCs w:val="24"/>
        </w:rPr>
        <w:t>rendelemburg</w:t>
      </w:r>
      <w:proofErr w:type="spellEnd"/>
      <w:r w:rsidRPr="00D009E1">
        <w:rPr>
          <w:rFonts w:ascii="Times New Roman" w:hAnsi="Times New Roman" w:cs="Times New Roman"/>
          <w:sz w:val="24"/>
          <w:szCs w:val="24"/>
        </w:rPr>
        <w:t>)</w:t>
      </w:r>
      <w:r w:rsidR="00671DD4">
        <w:rPr>
          <w:rFonts w:ascii="Times New Roman" w:hAnsi="Times New Roman" w:cs="Times New Roman"/>
          <w:sz w:val="24"/>
          <w:szCs w:val="24"/>
          <w:vertAlign w:val="superscript"/>
        </w:rPr>
        <w:t>9</w:t>
      </w:r>
      <w:r w:rsidR="00B20A5C" w:rsidRPr="00D009E1">
        <w:rPr>
          <w:rFonts w:ascii="Times New Roman" w:hAnsi="Times New Roman" w:cs="Times New Roman"/>
          <w:sz w:val="24"/>
          <w:szCs w:val="24"/>
        </w:rPr>
        <w:t xml:space="preserve"> </w:t>
      </w:r>
      <w:r w:rsidR="00F1273F" w:rsidRPr="00D009E1">
        <w:rPr>
          <w:rFonts w:ascii="Times New Roman" w:hAnsi="Times New Roman" w:cs="Times New Roman"/>
          <w:sz w:val="24"/>
          <w:szCs w:val="24"/>
        </w:rPr>
        <w:t>foi citado</w:t>
      </w:r>
      <w:r w:rsidR="00161E23" w:rsidRPr="00D009E1">
        <w:rPr>
          <w:rFonts w:ascii="Times New Roman" w:hAnsi="Times New Roman" w:cs="Times New Roman"/>
          <w:sz w:val="24"/>
          <w:szCs w:val="24"/>
        </w:rPr>
        <w:t xml:space="preserve"> corretamente por 74% dos participante</w:t>
      </w:r>
      <w:r w:rsidR="00665730" w:rsidRPr="00D009E1">
        <w:rPr>
          <w:rFonts w:ascii="Times New Roman" w:hAnsi="Times New Roman" w:cs="Times New Roman"/>
          <w:sz w:val="24"/>
          <w:szCs w:val="24"/>
        </w:rPr>
        <w:t>s</w:t>
      </w:r>
      <w:r w:rsidR="00161E23" w:rsidRPr="00D009E1">
        <w:rPr>
          <w:rFonts w:ascii="Times New Roman" w:hAnsi="Times New Roman" w:cs="Times New Roman"/>
          <w:sz w:val="24"/>
          <w:szCs w:val="24"/>
        </w:rPr>
        <w:t xml:space="preserve"> do estudo</w:t>
      </w:r>
      <w:r w:rsidR="00665730" w:rsidRPr="00D009E1">
        <w:rPr>
          <w:rFonts w:ascii="Times New Roman" w:hAnsi="Times New Roman" w:cs="Times New Roman"/>
          <w:sz w:val="24"/>
          <w:szCs w:val="24"/>
        </w:rPr>
        <w:t xml:space="preserve"> como </w:t>
      </w:r>
      <w:r w:rsidRPr="00D009E1">
        <w:rPr>
          <w:rFonts w:ascii="Times New Roman" w:hAnsi="Times New Roman" w:cs="Times New Roman"/>
          <w:sz w:val="24"/>
          <w:szCs w:val="24"/>
        </w:rPr>
        <w:t>terapia</w:t>
      </w:r>
      <w:r w:rsidR="00665730" w:rsidRPr="00D009E1">
        <w:rPr>
          <w:rFonts w:ascii="Times New Roman" w:hAnsi="Times New Roman" w:cs="Times New Roman"/>
          <w:sz w:val="24"/>
          <w:szCs w:val="24"/>
        </w:rPr>
        <w:t xml:space="preserve"> adjuvante</w:t>
      </w:r>
      <w:r w:rsidR="00167F38">
        <w:rPr>
          <w:rFonts w:ascii="Times New Roman" w:hAnsi="Times New Roman" w:cs="Times New Roman"/>
          <w:sz w:val="24"/>
          <w:szCs w:val="24"/>
        </w:rPr>
        <w:t xml:space="preserve"> do choque anafilático</w:t>
      </w:r>
      <w:r w:rsidR="00161E23" w:rsidRPr="00D009E1">
        <w:rPr>
          <w:rFonts w:ascii="Times New Roman" w:hAnsi="Times New Roman" w:cs="Times New Roman"/>
          <w:sz w:val="24"/>
          <w:szCs w:val="24"/>
        </w:rPr>
        <w:t>.</w:t>
      </w:r>
      <w:r w:rsidR="00B20A5C" w:rsidRPr="00D009E1">
        <w:rPr>
          <w:rFonts w:ascii="Times New Roman" w:hAnsi="Times New Roman" w:cs="Times New Roman"/>
          <w:sz w:val="24"/>
          <w:szCs w:val="24"/>
        </w:rPr>
        <w:t xml:space="preserve"> </w:t>
      </w:r>
      <w:r w:rsidR="00B20A5C" w:rsidRPr="00D009E1">
        <w:rPr>
          <w:rFonts w:ascii="Times New Roman" w:hAnsi="Times New Roman" w:cs="Times New Roman"/>
          <w:color w:val="000000" w:themeColor="text1"/>
          <w:sz w:val="24"/>
          <w:szCs w:val="24"/>
        </w:rPr>
        <w:t xml:space="preserve">O </w:t>
      </w:r>
      <w:proofErr w:type="spellStart"/>
      <w:r w:rsidR="00B20A5C" w:rsidRPr="00D009E1">
        <w:rPr>
          <w:rFonts w:ascii="Times New Roman" w:hAnsi="Times New Roman" w:cs="Times New Roman"/>
          <w:color w:val="000000" w:themeColor="text1"/>
          <w:sz w:val="24"/>
          <w:szCs w:val="24"/>
        </w:rPr>
        <w:t>corticóide</w:t>
      </w:r>
      <w:proofErr w:type="spellEnd"/>
      <w:r w:rsidR="00DD6CA4" w:rsidRPr="00D009E1">
        <w:rPr>
          <w:rFonts w:ascii="Times New Roman" w:hAnsi="Times New Roman" w:cs="Times New Roman"/>
          <w:color w:val="000000" w:themeColor="text1"/>
          <w:sz w:val="24"/>
          <w:szCs w:val="24"/>
        </w:rPr>
        <w:t xml:space="preserve"> </w:t>
      </w:r>
      <w:r w:rsidR="00B20A5C" w:rsidRPr="00D009E1">
        <w:rPr>
          <w:rFonts w:ascii="Times New Roman" w:hAnsi="Times New Roman" w:cs="Times New Roman"/>
          <w:color w:val="000000" w:themeColor="text1"/>
          <w:sz w:val="24"/>
          <w:szCs w:val="24"/>
        </w:rPr>
        <w:t>foi lembrado por 60% como droga indicada para a prevenção das</w:t>
      </w:r>
      <w:r w:rsidR="00DD6CA4" w:rsidRPr="00D009E1">
        <w:rPr>
          <w:rFonts w:ascii="Times New Roman" w:hAnsi="Times New Roman" w:cs="Times New Roman"/>
          <w:color w:val="000000" w:themeColor="text1"/>
          <w:sz w:val="24"/>
          <w:szCs w:val="24"/>
        </w:rPr>
        <w:t xml:space="preserve"> reaçõe</w:t>
      </w:r>
      <w:r w:rsidR="00CB14BA" w:rsidRPr="00D009E1">
        <w:rPr>
          <w:rFonts w:ascii="Times New Roman" w:hAnsi="Times New Roman" w:cs="Times New Roman"/>
          <w:color w:val="000000" w:themeColor="text1"/>
          <w:sz w:val="24"/>
          <w:szCs w:val="24"/>
        </w:rPr>
        <w:t>s bifásicas</w:t>
      </w:r>
      <w:r w:rsidR="009A02A3">
        <w:rPr>
          <w:rFonts w:ascii="Times New Roman" w:hAnsi="Times New Roman" w:cs="Times New Roman"/>
          <w:color w:val="000000" w:themeColor="text1"/>
          <w:sz w:val="24"/>
          <w:szCs w:val="24"/>
          <w:vertAlign w:val="superscript"/>
        </w:rPr>
        <w:t>6</w:t>
      </w:r>
      <w:r w:rsidR="00B20A5C" w:rsidRPr="00D009E1">
        <w:rPr>
          <w:rFonts w:ascii="Times New Roman" w:hAnsi="Times New Roman" w:cs="Times New Roman"/>
          <w:color w:val="000000" w:themeColor="text1"/>
          <w:sz w:val="24"/>
          <w:szCs w:val="24"/>
        </w:rPr>
        <w:t xml:space="preserve">. </w:t>
      </w:r>
      <w:r w:rsidR="003A02EC" w:rsidRPr="00D009E1">
        <w:rPr>
          <w:rFonts w:ascii="Times New Roman" w:hAnsi="Times New Roman" w:cs="Times New Roman"/>
          <w:color w:val="000000" w:themeColor="text1"/>
          <w:sz w:val="24"/>
          <w:szCs w:val="24"/>
        </w:rPr>
        <w:t xml:space="preserve">O uso de anti-histamínicos e </w:t>
      </w:r>
      <w:proofErr w:type="spellStart"/>
      <w:r w:rsidR="003A02EC" w:rsidRPr="00D009E1">
        <w:rPr>
          <w:rFonts w:ascii="Times New Roman" w:hAnsi="Times New Roman" w:cs="Times New Roman"/>
          <w:color w:val="000000" w:themeColor="text1"/>
          <w:sz w:val="24"/>
          <w:szCs w:val="24"/>
        </w:rPr>
        <w:t>corticóide</w:t>
      </w:r>
      <w:proofErr w:type="spellEnd"/>
      <w:r w:rsidR="003A02EC" w:rsidRPr="00D009E1">
        <w:rPr>
          <w:rFonts w:ascii="Times New Roman" w:hAnsi="Times New Roman" w:cs="Times New Roman"/>
          <w:color w:val="000000" w:themeColor="text1"/>
          <w:sz w:val="24"/>
          <w:szCs w:val="24"/>
        </w:rPr>
        <w:t xml:space="preserve"> não pode atrasar a aplicação da adrenalina</w:t>
      </w:r>
      <w:r w:rsidR="009A02A3">
        <w:rPr>
          <w:rFonts w:ascii="Times New Roman" w:hAnsi="Times New Roman" w:cs="Times New Roman"/>
          <w:color w:val="000000" w:themeColor="text1"/>
          <w:sz w:val="24"/>
          <w:szCs w:val="24"/>
          <w:vertAlign w:val="superscript"/>
        </w:rPr>
        <w:t>1,5</w:t>
      </w:r>
      <w:r w:rsidR="003A02EC" w:rsidRPr="00D009E1">
        <w:rPr>
          <w:rFonts w:ascii="Times New Roman" w:hAnsi="Times New Roman" w:cs="Times New Roman"/>
          <w:color w:val="000000" w:themeColor="text1"/>
          <w:sz w:val="24"/>
          <w:szCs w:val="24"/>
        </w:rPr>
        <w:t xml:space="preserve">. </w:t>
      </w:r>
    </w:p>
    <w:p w14:paraId="5C932820" w14:textId="4296713D" w:rsidR="001B6527" w:rsidRPr="00D009E1" w:rsidRDefault="003B336A" w:rsidP="003B336A">
      <w:pPr>
        <w:spacing w:line="480" w:lineRule="auto"/>
        <w:rPr>
          <w:rFonts w:ascii="Times New Roman" w:hAnsi="Times New Roman" w:cs="Times New Roman"/>
          <w:sz w:val="24"/>
          <w:szCs w:val="24"/>
        </w:rPr>
      </w:pPr>
      <w:r w:rsidRPr="00D009E1">
        <w:rPr>
          <w:rFonts w:ascii="Times New Roman" w:hAnsi="Times New Roman" w:cs="Times New Roman"/>
          <w:sz w:val="24"/>
          <w:szCs w:val="24"/>
        </w:rPr>
        <w:t>Após estabilização inicial, deve-se observar a criança por um período de tempo de 6 a 24h, intervalo onde ocorrem a maioria das recaídas</w:t>
      </w:r>
      <w:r w:rsidR="00671DD4">
        <w:rPr>
          <w:rFonts w:ascii="Times New Roman" w:hAnsi="Times New Roman" w:cs="Times New Roman"/>
          <w:sz w:val="24"/>
          <w:szCs w:val="24"/>
          <w:vertAlign w:val="superscript"/>
        </w:rPr>
        <w:t>6</w:t>
      </w:r>
      <w:r w:rsidRPr="00D009E1">
        <w:rPr>
          <w:rFonts w:ascii="Times New Roman" w:hAnsi="Times New Roman" w:cs="Times New Roman"/>
          <w:sz w:val="24"/>
          <w:szCs w:val="24"/>
        </w:rPr>
        <w:t xml:space="preserve">. </w:t>
      </w:r>
      <w:r w:rsidRPr="00D009E1">
        <w:rPr>
          <w:rFonts w:ascii="Times New Roman" w:hAnsi="Times New Roman" w:cs="Times New Roman"/>
          <w:sz w:val="24"/>
          <w:szCs w:val="24"/>
          <w:vertAlign w:val="superscript"/>
        </w:rPr>
        <w:t xml:space="preserve"> </w:t>
      </w:r>
      <w:r w:rsidRPr="00D009E1">
        <w:rPr>
          <w:rFonts w:ascii="Times New Roman" w:hAnsi="Times New Roman" w:cs="Times New Roman"/>
          <w:sz w:val="24"/>
          <w:szCs w:val="24"/>
        </w:rPr>
        <w:t>Pouco mais da metade reconhecia esse período necessário de observação clínica.</w:t>
      </w:r>
    </w:p>
    <w:p w14:paraId="4DAC4228" w14:textId="2BEB3D77" w:rsidR="003B336A" w:rsidRPr="00D009E1" w:rsidRDefault="000D4D7D" w:rsidP="00DB747F">
      <w:pPr>
        <w:spacing w:line="480" w:lineRule="auto"/>
        <w:rPr>
          <w:rFonts w:ascii="Times New Roman" w:hAnsi="Times New Roman" w:cs="Times New Roman"/>
          <w:color w:val="000000" w:themeColor="text1"/>
          <w:sz w:val="24"/>
          <w:szCs w:val="24"/>
          <w:vertAlign w:val="superscript"/>
        </w:rPr>
      </w:pPr>
      <w:r w:rsidRPr="00D009E1">
        <w:rPr>
          <w:rFonts w:ascii="Times New Roman" w:hAnsi="Times New Roman" w:cs="Times New Roman"/>
          <w:sz w:val="24"/>
          <w:szCs w:val="24"/>
        </w:rPr>
        <w:t>As</w:t>
      </w:r>
      <w:r w:rsidR="004619C1" w:rsidRPr="00D009E1">
        <w:rPr>
          <w:rFonts w:ascii="Times New Roman" w:hAnsi="Times New Roman" w:cs="Times New Roman"/>
          <w:sz w:val="24"/>
          <w:szCs w:val="24"/>
        </w:rPr>
        <w:t xml:space="preserve"> doses </w:t>
      </w:r>
      <w:r w:rsidRPr="00D009E1">
        <w:rPr>
          <w:rFonts w:ascii="Times New Roman" w:hAnsi="Times New Roman" w:cs="Times New Roman"/>
          <w:sz w:val="24"/>
          <w:szCs w:val="24"/>
        </w:rPr>
        <w:t xml:space="preserve">pediátricas </w:t>
      </w:r>
      <w:r w:rsidR="004619C1" w:rsidRPr="00D009E1">
        <w:rPr>
          <w:rFonts w:ascii="Times New Roman" w:hAnsi="Times New Roman" w:cs="Times New Roman"/>
          <w:sz w:val="24"/>
          <w:szCs w:val="24"/>
        </w:rPr>
        <w:t xml:space="preserve">da adrenalina </w:t>
      </w:r>
      <w:proofErr w:type="spellStart"/>
      <w:r w:rsidR="004619C1" w:rsidRPr="00D009E1">
        <w:rPr>
          <w:rFonts w:ascii="Times New Roman" w:hAnsi="Times New Roman" w:cs="Times New Roman"/>
          <w:sz w:val="24"/>
          <w:szCs w:val="24"/>
        </w:rPr>
        <w:t>auto</w:t>
      </w:r>
      <w:r w:rsidR="003B336A" w:rsidRPr="00D009E1">
        <w:rPr>
          <w:rFonts w:ascii="Times New Roman" w:hAnsi="Times New Roman" w:cs="Times New Roman"/>
          <w:sz w:val="24"/>
          <w:szCs w:val="24"/>
        </w:rPr>
        <w:t>injetável</w:t>
      </w:r>
      <w:proofErr w:type="spellEnd"/>
      <w:r w:rsidR="003B336A" w:rsidRPr="00D009E1">
        <w:rPr>
          <w:rFonts w:ascii="Times New Roman" w:hAnsi="Times New Roman" w:cs="Times New Roman"/>
          <w:sz w:val="24"/>
          <w:szCs w:val="24"/>
        </w:rPr>
        <w:t xml:space="preserve"> (</w:t>
      </w:r>
      <w:r w:rsidR="003B336A" w:rsidRPr="00D009E1">
        <w:rPr>
          <w:rFonts w:ascii="Times New Roman" w:eastAsia="Calibri" w:hAnsi="Times New Roman" w:cs="Times New Roman"/>
          <w:sz w:val="24"/>
          <w:szCs w:val="24"/>
        </w:rPr>
        <w:t>0,15 e 0,30 mg)</w:t>
      </w:r>
      <w:r w:rsidRPr="00D009E1">
        <w:rPr>
          <w:rFonts w:ascii="Times New Roman" w:eastAsia="Calibri" w:hAnsi="Times New Roman" w:cs="Times New Roman"/>
          <w:sz w:val="24"/>
          <w:szCs w:val="24"/>
        </w:rPr>
        <w:t xml:space="preserve"> foram reconhecidas por 40% dos pediatras</w:t>
      </w:r>
      <w:r w:rsidR="00731312" w:rsidRPr="00D009E1">
        <w:rPr>
          <w:rFonts w:ascii="Times New Roman" w:eastAsia="Calibri" w:hAnsi="Times New Roman" w:cs="Times New Roman"/>
          <w:sz w:val="24"/>
          <w:szCs w:val="24"/>
        </w:rPr>
        <w:t xml:space="preserve">. </w:t>
      </w:r>
      <w:r w:rsidR="00B13435" w:rsidRPr="00D009E1">
        <w:rPr>
          <w:rFonts w:ascii="Times New Roman" w:hAnsi="Times New Roman" w:cs="Times New Roman"/>
          <w:color w:val="222222"/>
          <w:sz w:val="24"/>
          <w:szCs w:val="24"/>
          <w:lang w:val="pt-PT"/>
        </w:rPr>
        <w:t>Uma pesquisa com 1885 pacientes com h</w:t>
      </w:r>
      <w:r w:rsidRPr="00D009E1">
        <w:rPr>
          <w:rFonts w:ascii="Times New Roman" w:hAnsi="Times New Roman" w:cs="Times New Roman"/>
          <w:color w:val="222222"/>
          <w:sz w:val="24"/>
          <w:szCs w:val="24"/>
          <w:lang w:val="pt-PT"/>
        </w:rPr>
        <w:t xml:space="preserve">istória de reações anafiláticas </w:t>
      </w:r>
      <w:r w:rsidR="00B13435" w:rsidRPr="00D009E1">
        <w:rPr>
          <w:rFonts w:ascii="Times New Roman" w:hAnsi="Times New Roman" w:cs="Times New Roman"/>
          <w:color w:val="222222"/>
          <w:sz w:val="24"/>
          <w:szCs w:val="24"/>
          <w:lang w:val="pt-PT"/>
        </w:rPr>
        <w:t>observou que adrenalina autoinjetável foi utilizada ​​em apenas 27% desses episódios</w:t>
      </w:r>
      <w:r w:rsidR="009A02A3">
        <w:rPr>
          <w:rFonts w:ascii="Times New Roman" w:hAnsi="Times New Roman" w:cs="Times New Roman"/>
          <w:color w:val="222222"/>
          <w:sz w:val="24"/>
          <w:szCs w:val="24"/>
          <w:vertAlign w:val="superscript"/>
          <w:lang w:val="pt-PT"/>
        </w:rPr>
        <w:t>21</w:t>
      </w:r>
      <w:r w:rsidR="00B13435" w:rsidRPr="00D009E1">
        <w:rPr>
          <w:rFonts w:ascii="Times New Roman" w:hAnsi="Times New Roman" w:cs="Times New Roman"/>
          <w:color w:val="222222"/>
          <w:sz w:val="24"/>
          <w:szCs w:val="24"/>
          <w:lang w:val="pt-PT"/>
        </w:rPr>
        <w:t xml:space="preserve">. </w:t>
      </w:r>
      <w:r w:rsidR="00D2587C" w:rsidRPr="00D009E1">
        <w:rPr>
          <w:rFonts w:ascii="Times New Roman" w:hAnsi="Times New Roman" w:cs="Times New Roman"/>
          <w:color w:val="222222"/>
          <w:sz w:val="24"/>
          <w:szCs w:val="24"/>
          <w:lang w:val="pt-PT"/>
        </w:rPr>
        <w:t>Um estudo canadense avaliou 1212 prescrições de adrenalina autoinjetável, das quais 30,1% dos pacientes não adquiriram a medicação no prazo de 90 dia</w:t>
      </w:r>
      <w:r w:rsidR="00413600" w:rsidRPr="00D009E1">
        <w:rPr>
          <w:rFonts w:ascii="Times New Roman" w:hAnsi="Times New Roman" w:cs="Times New Roman"/>
          <w:color w:val="222222"/>
          <w:sz w:val="24"/>
          <w:szCs w:val="24"/>
          <w:lang w:val="pt-PT"/>
        </w:rPr>
        <w:t>s da prescrição</w:t>
      </w:r>
      <w:r w:rsidR="00607E81" w:rsidRPr="00607E81">
        <w:rPr>
          <w:rFonts w:ascii="Times New Roman" w:hAnsi="Times New Roman" w:cs="Times New Roman"/>
          <w:color w:val="222222"/>
          <w:sz w:val="24"/>
          <w:szCs w:val="24"/>
          <w:vertAlign w:val="superscript"/>
          <w:lang w:val="pt-PT"/>
        </w:rPr>
        <w:t>22</w:t>
      </w:r>
      <w:r w:rsidR="00413600" w:rsidRPr="00D009E1">
        <w:rPr>
          <w:rFonts w:ascii="Times New Roman" w:hAnsi="Times New Roman" w:cs="Times New Roman"/>
          <w:color w:val="222222"/>
          <w:sz w:val="24"/>
          <w:szCs w:val="24"/>
          <w:lang w:val="pt-PT"/>
        </w:rPr>
        <w:t>. É fundamental</w:t>
      </w:r>
      <w:r w:rsidR="00915489" w:rsidRPr="00D009E1">
        <w:rPr>
          <w:rFonts w:ascii="Times New Roman" w:hAnsi="Times New Roman" w:cs="Times New Roman"/>
          <w:color w:val="222222"/>
          <w:sz w:val="24"/>
          <w:szCs w:val="24"/>
          <w:lang w:val="pt-PT"/>
        </w:rPr>
        <w:t>,</w:t>
      </w:r>
      <w:r w:rsidR="00413600" w:rsidRPr="00D009E1">
        <w:rPr>
          <w:rFonts w:ascii="Times New Roman" w:hAnsi="Times New Roman" w:cs="Times New Roman"/>
          <w:color w:val="222222"/>
          <w:sz w:val="24"/>
          <w:szCs w:val="24"/>
          <w:lang w:val="pt-PT"/>
        </w:rPr>
        <w:t xml:space="preserve"> aos</w:t>
      </w:r>
      <w:r w:rsidR="00D2587C" w:rsidRPr="00D009E1">
        <w:rPr>
          <w:rFonts w:ascii="Times New Roman" w:hAnsi="Times New Roman" w:cs="Times New Roman"/>
          <w:color w:val="222222"/>
          <w:sz w:val="24"/>
          <w:szCs w:val="24"/>
          <w:lang w:val="pt-PT"/>
        </w:rPr>
        <w:t xml:space="preserve"> pacientes que já tiveram anafilaxia</w:t>
      </w:r>
      <w:r w:rsidR="00915489" w:rsidRPr="00D009E1">
        <w:rPr>
          <w:rFonts w:ascii="Times New Roman" w:hAnsi="Times New Roman" w:cs="Times New Roman"/>
          <w:color w:val="222222"/>
          <w:sz w:val="24"/>
          <w:szCs w:val="24"/>
          <w:lang w:val="pt-PT"/>
        </w:rPr>
        <w:t>, portar a adrenalina auto</w:t>
      </w:r>
      <w:r w:rsidR="00D2587C" w:rsidRPr="00D009E1">
        <w:rPr>
          <w:rFonts w:ascii="Times New Roman" w:hAnsi="Times New Roman" w:cs="Times New Roman"/>
          <w:color w:val="222222"/>
          <w:sz w:val="24"/>
          <w:szCs w:val="24"/>
          <w:lang w:val="pt-PT"/>
        </w:rPr>
        <w:t>injetável pois a reação pode evoluir rapidamente em poucos minutos</w:t>
      </w:r>
      <w:r w:rsidR="003D19FC">
        <w:rPr>
          <w:rFonts w:ascii="Times New Roman" w:hAnsi="Times New Roman" w:cs="Times New Roman"/>
          <w:color w:val="222222"/>
          <w:sz w:val="24"/>
          <w:szCs w:val="24"/>
          <w:lang w:val="pt-PT"/>
        </w:rPr>
        <w:t>,</w:t>
      </w:r>
      <w:r w:rsidR="00167F38">
        <w:rPr>
          <w:rFonts w:ascii="Times New Roman" w:hAnsi="Times New Roman" w:cs="Times New Roman"/>
          <w:color w:val="222222"/>
          <w:sz w:val="24"/>
          <w:szCs w:val="24"/>
          <w:lang w:val="pt-PT"/>
        </w:rPr>
        <w:t xml:space="preserve"> e o acesso a um serviço de saúde pode ser inviável em curto período de tempo</w:t>
      </w:r>
      <w:r w:rsidR="00607E81">
        <w:rPr>
          <w:rFonts w:ascii="Times New Roman" w:hAnsi="Times New Roman" w:cs="Times New Roman"/>
          <w:color w:val="222222"/>
          <w:sz w:val="24"/>
          <w:szCs w:val="24"/>
          <w:vertAlign w:val="superscript"/>
          <w:lang w:val="pt-PT"/>
        </w:rPr>
        <w:t>23</w:t>
      </w:r>
      <w:r w:rsidR="00D2587C" w:rsidRPr="00D009E1">
        <w:rPr>
          <w:rFonts w:ascii="Times New Roman" w:hAnsi="Times New Roman" w:cs="Times New Roman"/>
          <w:color w:val="222222"/>
          <w:sz w:val="24"/>
          <w:szCs w:val="24"/>
          <w:lang w:val="pt-PT"/>
        </w:rPr>
        <w:t xml:space="preserve">. </w:t>
      </w:r>
      <w:r w:rsidR="00B13435" w:rsidRPr="00D009E1">
        <w:rPr>
          <w:rFonts w:ascii="Times New Roman" w:eastAsia="Calibri" w:hAnsi="Times New Roman" w:cs="Times New Roman"/>
          <w:sz w:val="24"/>
          <w:szCs w:val="24"/>
        </w:rPr>
        <w:t xml:space="preserve">Em nosso </w:t>
      </w:r>
      <w:r w:rsidR="00B13435" w:rsidRPr="00D009E1">
        <w:rPr>
          <w:rFonts w:ascii="Times New Roman" w:eastAsia="Calibri" w:hAnsi="Times New Roman" w:cs="Times New Roman"/>
          <w:sz w:val="24"/>
          <w:szCs w:val="24"/>
        </w:rPr>
        <w:lastRenderedPageBreak/>
        <w:t xml:space="preserve">país a venda de adrenalina </w:t>
      </w:r>
      <w:proofErr w:type="spellStart"/>
      <w:r w:rsidR="00B13435" w:rsidRPr="00D009E1">
        <w:rPr>
          <w:rFonts w:ascii="Times New Roman" w:eastAsia="Calibri" w:hAnsi="Times New Roman" w:cs="Times New Roman"/>
          <w:sz w:val="24"/>
          <w:szCs w:val="24"/>
        </w:rPr>
        <w:t>autoinjetável</w:t>
      </w:r>
      <w:proofErr w:type="spellEnd"/>
      <w:r w:rsidR="00B13435" w:rsidRPr="00D009E1">
        <w:rPr>
          <w:rFonts w:ascii="Times New Roman" w:eastAsia="Calibri" w:hAnsi="Times New Roman" w:cs="Times New Roman"/>
          <w:sz w:val="24"/>
          <w:szCs w:val="24"/>
        </w:rPr>
        <w:t xml:space="preserve"> não estava liberada no momento do estudo</w:t>
      </w:r>
      <w:r w:rsidR="008B03F9" w:rsidRPr="00D009E1">
        <w:rPr>
          <w:rFonts w:ascii="Times New Roman" w:eastAsia="Calibri" w:hAnsi="Times New Roman" w:cs="Times New Roman"/>
          <w:sz w:val="24"/>
          <w:szCs w:val="24"/>
        </w:rPr>
        <w:t>, devendo ser importada</w:t>
      </w:r>
      <w:r w:rsidR="00731312" w:rsidRPr="00D009E1">
        <w:rPr>
          <w:rFonts w:ascii="Times New Roman" w:eastAsia="Calibri" w:hAnsi="Times New Roman" w:cs="Times New Roman"/>
          <w:sz w:val="24"/>
          <w:szCs w:val="24"/>
        </w:rPr>
        <w:t xml:space="preserve">. Portanto, poucos pediatras estão habituados a prescrever a adrenalina </w:t>
      </w:r>
      <w:proofErr w:type="spellStart"/>
      <w:r w:rsidR="00731312" w:rsidRPr="00D009E1">
        <w:rPr>
          <w:rFonts w:ascii="Times New Roman" w:eastAsia="Calibri" w:hAnsi="Times New Roman" w:cs="Times New Roman"/>
          <w:sz w:val="24"/>
          <w:szCs w:val="24"/>
        </w:rPr>
        <w:t>autoinjetável</w:t>
      </w:r>
      <w:proofErr w:type="spellEnd"/>
      <w:r w:rsidR="00731312" w:rsidRPr="00D009E1">
        <w:rPr>
          <w:rFonts w:ascii="Times New Roman" w:eastAsia="Calibri" w:hAnsi="Times New Roman" w:cs="Times New Roman"/>
          <w:sz w:val="24"/>
          <w:szCs w:val="24"/>
        </w:rPr>
        <w:t xml:space="preserve">. Esse pode ser o motivo principal do baixo conhecimento dos pediatras deste hospital sobre as doses desse dispositivo. </w:t>
      </w:r>
    </w:p>
    <w:p w14:paraId="6D3086CD" w14:textId="41D03D77" w:rsidR="00C01DAE" w:rsidRPr="00D009E1" w:rsidRDefault="00C01DAE" w:rsidP="00DB747F">
      <w:pPr>
        <w:spacing w:line="480" w:lineRule="auto"/>
        <w:rPr>
          <w:rFonts w:ascii="Times New Roman" w:eastAsia="Calibri" w:hAnsi="Times New Roman" w:cs="Times New Roman"/>
          <w:sz w:val="24"/>
          <w:szCs w:val="24"/>
        </w:rPr>
      </w:pPr>
      <w:r w:rsidRPr="00D009E1">
        <w:rPr>
          <w:rFonts w:ascii="Times New Roman" w:hAnsi="Times New Roman" w:cs="Times New Roman"/>
          <w:color w:val="000000" w:themeColor="text1"/>
          <w:sz w:val="24"/>
          <w:szCs w:val="24"/>
        </w:rPr>
        <w:t xml:space="preserve">Concluímos que </w:t>
      </w:r>
      <w:r w:rsidR="004D0C4E" w:rsidRPr="00D009E1">
        <w:rPr>
          <w:rFonts w:ascii="Times New Roman" w:hAnsi="Times New Roman" w:cs="Times New Roman"/>
          <w:color w:val="000000" w:themeColor="text1"/>
          <w:sz w:val="24"/>
          <w:szCs w:val="24"/>
        </w:rPr>
        <w:t xml:space="preserve">entre os médicos pediatras deste pronto socorro, </w:t>
      </w:r>
      <w:r w:rsidRPr="00D009E1">
        <w:rPr>
          <w:rFonts w:ascii="Times New Roman" w:eastAsia="Calibri" w:hAnsi="Times New Roman" w:cs="Times New Roman"/>
          <w:sz w:val="24"/>
          <w:szCs w:val="24"/>
        </w:rPr>
        <w:t>houve dificuldade principalmente em reconhecer a dose máxima da adrenalina, a</w:t>
      </w:r>
      <w:r w:rsidR="003D19FC">
        <w:rPr>
          <w:rFonts w:ascii="Times New Roman" w:eastAsia="Calibri" w:hAnsi="Times New Roman" w:cs="Times New Roman"/>
          <w:sz w:val="24"/>
          <w:szCs w:val="24"/>
        </w:rPr>
        <w:t xml:space="preserve"> dose de</w:t>
      </w:r>
      <w:r w:rsidR="004619C1" w:rsidRPr="00D009E1">
        <w:rPr>
          <w:rFonts w:ascii="Times New Roman" w:eastAsia="Calibri" w:hAnsi="Times New Roman" w:cs="Times New Roman"/>
          <w:sz w:val="24"/>
          <w:szCs w:val="24"/>
        </w:rPr>
        <w:t xml:space="preserve"> adrenalina </w:t>
      </w:r>
      <w:proofErr w:type="spellStart"/>
      <w:r w:rsidR="004619C1" w:rsidRPr="00D009E1">
        <w:rPr>
          <w:rFonts w:ascii="Times New Roman" w:eastAsia="Calibri" w:hAnsi="Times New Roman" w:cs="Times New Roman"/>
          <w:sz w:val="24"/>
          <w:szCs w:val="24"/>
        </w:rPr>
        <w:t>auto</w:t>
      </w:r>
      <w:r w:rsidRPr="00D009E1">
        <w:rPr>
          <w:rFonts w:ascii="Times New Roman" w:eastAsia="Calibri" w:hAnsi="Times New Roman" w:cs="Times New Roman"/>
          <w:sz w:val="24"/>
          <w:szCs w:val="24"/>
        </w:rPr>
        <w:t>injetável</w:t>
      </w:r>
      <w:proofErr w:type="spellEnd"/>
      <w:r w:rsidRPr="00D009E1">
        <w:rPr>
          <w:rFonts w:ascii="Times New Roman" w:eastAsia="Calibri" w:hAnsi="Times New Roman" w:cs="Times New Roman"/>
          <w:sz w:val="24"/>
          <w:szCs w:val="24"/>
        </w:rPr>
        <w:t xml:space="preserve"> e o tempo necessário para se repetir a adrenalina, com consequente risco de </w:t>
      </w:r>
      <w:proofErr w:type="spellStart"/>
      <w:r w:rsidRPr="00D009E1">
        <w:rPr>
          <w:rFonts w:ascii="Times New Roman" w:eastAsia="Calibri" w:hAnsi="Times New Roman" w:cs="Times New Roman"/>
          <w:sz w:val="24"/>
          <w:szCs w:val="24"/>
        </w:rPr>
        <w:t>superdosagem</w:t>
      </w:r>
      <w:proofErr w:type="spellEnd"/>
      <w:r w:rsidRPr="00D009E1">
        <w:rPr>
          <w:rFonts w:ascii="Times New Roman" w:eastAsia="Calibri" w:hAnsi="Times New Roman" w:cs="Times New Roman"/>
          <w:sz w:val="24"/>
          <w:szCs w:val="24"/>
        </w:rPr>
        <w:t xml:space="preserve"> da medicação, resultando em maiores riscos de efeitos adversos graves relacionados ao tratamento. Mostra-se nesse estudo</w:t>
      </w:r>
      <w:r w:rsidR="00FE05CF" w:rsidRPr="00D009E1">
        <w:rPr>
          <w:rFonts w:ascii="Times New Roman" w:eastAsia="Calibri" w:hAnsi="Times New Roman" w:cs="Times New Roman"/>
          <w:sz w:val="24"/>
          <w:szCs w:val="24"/>
        </w:rPr>
        <w:t>,</w:t>
      </w:r>
      <w:r w:rsidRPr="00D009E1">
        <w:rPr>
          <w:rFonts w:ascii="Times New Roman" w:eastAsia="Calibri" w:hAnsi="Times New Roman" w:cs="Times New Roman"/>
          <w:sz w:val="24"/>
          <w:szCs w:val="24"/>
        </w:rPr>
        <w:t xml:space="preserve"> a necessidade de uma atualização dos pediatras do hospital sobre o tratamento da anafilaxia e do choque anafilático, realidade essa que pode ser similar à de outros serviços.</w:t>
      </w:r>
      <w:r w:rsidR="00F867AF" w:rsidRPr="00D009E1">
        <w:rPr>
          <w:rFonts w:ascii="Times New Roman" w:eastAsia="Calibri" w:hAnsi="Times New Roman" w:cs="Times New Roman"/>
          <w:sz w:val="24"/>
          <w:szCs w:val="24"/>
        </w:rPr>
        <w:t xml:space="preserve"> Os dados do estudo foram apresentados à diretoria clínica do hospital para a elaboração de uma estratégia educativa, com o objetivo de adequar o tratamento da anafilaxia no pronto socorro. Após o término da coleta dos dados, todos os participantes receberam as respostas do questionário e as diretrizes da Associação Médica Brasileira para o tratamento da anafilaxia.</w:t>
      </w:r>
    </w:p>
    <w:p w14:paraId="226046FD" w14:textId="798F0682" w:rsidR="000F2438" w:rsidRDefault="004D0C4E" w:rsidP="00B00B63">
      <w:pPr>
        <w:spacing w:line="480" w:lineRule="auto"/>
        <w:rPr>
          <w:rFonts w:ascii="Times New Roman" w:eastAsia="Calibri" w:hAnsi="Times New Roman" w:cs="Times New Roman"/>
          <w:sz w:val="24"/>
          <w:szCs w:val="24"/>
        </w:rPr>
      </w:pPr>
      <w:r w:rsidRPr="00D009E1">
        <w:rPr>
          <w:rFonts w:ascii="Times New Roman" w:eastAsia="Calibri" w:hAnsi="Times New Roman" w:cs="Times New Roman"/>
          <w:sz w:val="24"/>
          <w:szCs w:val="24"/>
        </w:rPr>
        <w:t>Esse estudo possui algumas limitações. Não foi possível comparar a adequação das respostas levando-se em conta o tempo de formação em anos e também pela especialização do médico, pois muitos questionários estavam incompletos nessas questões.</w:t>
      </w:r>
      <w:r w:rsidR="007601DB" w:rsidRPr="00D009E1">
        <w:rPr>
          <w:rFonts w:ascii="Times New Roman" w:eastAsia="Calibri" w:hAnsi="Times New Roman" w:cs="Times New Roman"/>
          <w:sz w:val="24"/>
          <w:szCs w:val="24"/>
        </w:rPr>
        <w:t xml:space="preserve"> </w:t>
      </w:r>
      <w:r w:rsidR="00F137CA" w:rsidRPr="00D009E1">
        <w:rPr>
          <w:rFonts w:ascii="Times New Roman" w:eastAsia="Calibri" w:hAnsi="Times New Roman" w:cs="Times New Roman"/>
          <w:sz w:val="24"/>
          <w:szCs w:val="24"/>
        </w:rPr>
        <w:t>Nossa hipótese para esse preenchimento incompleto na primeira parte do questionário por quase metade dos participantes, é que as perguntas sobre tempo de formação e especialidades poderia</w:t>
      </w:r>
      <w:r w:rsidR="00FC7675" w:rsidRPr="00D009E1">
        <w:rPr>
          <w:rFonts w:ascii="Times New Roman" w:eastAsia="Calibri" w:hAnsi="Times New Roman" w:cs="Times New Roman"/>
          <w:sz w:val="24"/>
          <w:szCs w:val="24"/>
        </w:rPr>
        <w:t>m</w:t>
      </w:r>
      <w:r w:rsidR="00F137CA" w:rsidRPr="00D009E1">
        <w:rPr>
          <w:rFonts w:ascii="Times New Roman" w:eastAsia="Calibri" w:hAnsi="Times New Roman" w:cs="Times New Roman"/>
          <w:sz w:val="24"/>
          <w:szCs w:val="24"/>
        </w:rPr>
        <w:t xml:space="preserve"> identificar </w:t>
      </w:r>
      <w:r w:rsidR="00FC7675" w:rsidRPr="00D009E1">
        <w:rPr>
          <w:rFonts w:ascii="Times New Roman" w:eastAsia="Calibri" w:hAnsi="Times New Roman" w:cs="Times New Roman"/>
          <w:sz w:val="24"/>
          <w:szCs w:val="24"/>
        </w:rPr>
        <w:t>os médicos</w:t>
      </w:r>
      <w:r w:rsidR="00F137CA" w:rsidRPr="00D009E1">
        <w:rPr>
          <w:rFonts w:ascii="Times New Roman" w:eastAsia="Calibri" w:hAnsi="Times New Roman" w:cs="Times New Roman"/>
          <w:sz w:val="24"/>
          <w:szCs w:val="24"/>
        </w:rPr>
        <w:t>, pois os autores do e</w:t>
      </w:r>
      <w:r w:rsidR="00010E41" w:rsidRPr="00D009E1">
        <w:rPr>
          <w:rFonts w:ascii="Times New Roman" w:eastAsia="Calibri" w:hAnsi="Times New Roman" w:cs="Times New Roman"/>
          <w:sz w:val="24"/>
          <w:szCs w:val="24"/>
        </w:rPr>
        <w:t>studo conheciam os participantes e tinham</w:t>
      </w:r>
      <w:r w:rsidR="00FC7675" w:rsidRPr="00D009E1">
        <w:rPr>
          <w:rFonts w:ascii="Times New Roman" w:eastAsia="Calibri" w:hAnsi="Times New Roman" w:cs="Times New Roman"/>
          <w:sz w:val="24"/>
          <w:szCs w:val="24"/>
        </w:rPr>
        <w:t xml:space="preserve"> acesso ao cadastro dos</w:t>
      </w:r>
      <w:r w:rsidR="00B00B63">
        <w:rPr>
          <w:rFonts w:ascii="Times New Roman" w:eastAsia="Calibri" w:hAnsi="Times New Roman" w:cs="Times New Roman"/>
          <w:sz w:val="24"/>
          <w:szCs w:val="24"/>
        </w:rPr>
        <w:t xml:space="preserve"> plantonistas do pronto socorro.</w:t>
      </w:r>
    </w:p>
    <w:p w14:paraId="0B6695D7" w14:textId="77777777" w:rsidR="00B00B63" w:rsidRDefault="00B00B63" w:rsidP="00B00B63">
      <w:pPr>
        <w:spacing w:line="480" w:lineRule="auto"/>
        <w:rPr>
          <w:rFonts w:ascii="Times New Roman" w:eastAsia="Calibri" w:hAnsi="Times New Roman" w:cs="Times New Roman"/>
          <w:sz w:val="24"/>
          <w:szCs w:val="24"/>
        </w:rPr>
      </w:pPr>
    </w:p>
    <w:p w14:paraId="7EF9AC46" w14:textId="77777777" w:rsidR="00B00B63" w:rsidRPr="00D009E1" w:rsidRDefault="00B00B63" w:rsidP="00B00B63">
      <w:pPr>
        <w:spacing w:line="480" w:lineRule="auto"/>
        <w:rPr>
          <w:rFonts w:ascii="Times New Roman" w:hAnsi="Times New Roman" w:cs="Times New Roman"/>
          <w:sz w:val="24"/>
          <w:szCs w:val="24"/>
        </w:rPr>
      </w:pPr>
    </w:p>
    <w:p w14:paraId="16C9C086" w14:textId="77777777" w:rsidR="00346074" w:rsidRPr="00D009E1" w:rsidRDefault="00346074" w:rsidP="00DB747F">
      <w:pPr>
        <w:spacing w:line="480" w:lineRule="auto"/>
        <w:ind w:firstLine="0"/>
        <w:rPr>
          <w:rFonts w:ascii="Times New Roman" w:hAnsi="Times New Roman" w:cs="Times New Roman"/>
          <w:b/>
          <w:sz w:val="24"/>
          <w:szCs w:val="24"/>
        </w:rPr>
      </w:pPr>
      <w:r w:rsidRPr="00D009E1">
        <w:rPr>
          <w:rFonts w:ascii="Times New Roman" w:hAnsi="Times New Roman" w:cs="Times New Roman"/>
          <w:b/>
          <w:sz w:val="24"/>
          <w:szCs w:val="24"/>
        </w:rPr>
        <w:t>AGRADECIMENTOS</w:t>
      </w:r>
    </w:p>
    <w:p w14:paraId="54EB8EC0" w14:textId="77777777" w:rsidR="00346074" w:rsidRPr="00D009E1" w:rsidRDefault="00346074" w:rsidP="00DB747F">
      <w:pPr>
        <w:spacing w:line="480" w:lineRule="auto"/>
        <w:ind w:firstLine="0"/>
        <w:rPr>
          <w:rFonts w:ascii="Times New Roman" w:hAnsi="Times New Roman" w:cs="Times New Roman"/>
          <w:b/>
          <w:sz w:val="24"/>
          <w:szCs w:val="24"/>
        </w:rPr>
      </w:pPr>
    </w:p>
    <w:p w14:paraId="0FD7EAD6" w14:textId="6105A7D7" w:rsidR="00A75F98" w:rsidRPr="00D009E1" w:rsidRDefault="00CB14BA" w:rsidP="00DB747F">
      <w:pPr>
        <w:spacing w:line="480" w:lineRule="auto"/>
        <w:ind w:firstLine="0"/>
        <w:rPr>
          <w:rFonts w:ascii="Times New Roman" w:hAnsi="Times New Roman" w:cs="Times New Roman"/>
          <w:sz w:val="24"/>
          <w:szCs w:val="24"/>
        </w:rPr>
        <w:sectPr w:rsidR="00A75F98" w:rsidRPr="00D009E1" w:rsidSect="00CB4E1A">
          <w:pgSz w:w="11900" w:h="16840" w:code="9"/>
          <w:pgMar w:top="1701" w:right="1701" w:bottom="1701" w:left="1701" w:header="709" w:footer="709" w:gutter="0"/>
          <w:cols w:space="708"/>
          <w:docGrid w:linePitch="360"/>
        </w:sectPr>
      </w:pPr>
      <w:r w:rsidRPr="00D009E1">
        <w:rPr>
          <w:rFonts w:ascii="Times New Roman" w:hAnsi="Times New Roman" w:cs="Times New Roman"/>
          <w:b/>
          <w:sz w:val="24"/>
          <w:szCs w:val="24"/>
        </w:rPr>
        <w:tab/>
      </w:r>
      <w:r w:rsidRPr="00D009E1">
        <w:rPr>
          <w:rFonts w:ascii="Times New Roman" w:hAnsi="Times New Roman" w:cs="Times New Roman"/>
          <w:sz w:val="24"/>
          <w:szCs w:val="24"/>
        </w:rPr>
        <w:t xml:space="preserve">Agradecemos </w:t>
      </w:r>
      <w:r w:rsidR="00DF1715" w:rsidRPr="00D009E1">
        <w:rPr>
          <w:rFonts w:ascii="Times New Roman" w:hAnsi="Times New Roman" w:cs="Times New Roman"/>
          <w:sz w:val="24"/>
          <w:szCs w:val="24"/>
        </w:rPr>
        <w:t>a</w:t>
      </w:r>
      <w:r w:rsidR="00EE06CF" w:rsidRPr="00D009E1">
        <w:rPr>
          <w:rFonts w:ascii="Times New Roman" w:hAnsi="Times New Roman" w:cs="Times New Roman"/>
          <w:sz w:val="24"/>
          <w:szCs w:val="24"/>
        </w:rPr>
        <w:t>os</w:t>
      </w:r>
      <w:r w:rsidRPr="00D009E1">
        <w:rPr>
          <w:rFonts w:ascii="Times New Roman" w:hAnsi="Times New Roman" w:cs="Times New Roman"/>
          <w:sz w:val="24"/>
          <w:szCs w:val="24"/>
        </w:rPr>
        <w:t xml:space="preserve"> pediatras que </w:t>
      </w:r>
      <w:r w:rsidR="00EE06CF" w:rsidRPr="00D009E1">
        <w:rPr>
          <w:rFonts w:ascii="Times New Roman" w:hAnsi="Times New Roman" w:cs="Times New Roman"/>
          <w:sz w:val="24"/>
          <w:szCs w:val="24"/>
        </w:rPr>
        <w:t>participaram do</w:t>
      </w:r>
      <w:r w:rsidR="00330F74" w:rsidRPr="00D009E1">
        <w:rPr>
          <w:rFonts w:ascii="Times New Roman" w:hAnsi="Times New Roman" w:cs="Times New Roman"/>
          <w:sz w:val="24"/>
          <w:szCs w:val="24"/>
        </w:rPr>
        <w:t xml:space="preserve"> estudo</w:t>
      </w:r>
    </w:p>
    <w:p w14:paraId="0E14C820" w14:textId="3DCC2113" w:rsidR="00346074" w:rsidRDefault="00AB1FEB" w:rsidP="00F76669">
      <w:pPr>
        <w:spacing w:line="480" w:lineRule="auto"/>
        <w:ind w:firstLine="0"/>
        <w:rPr>
          <w:rFonts w:ascii="Times New Roman" w:hAnsi="Times New Roman" w:cs="Times New Roman"/>
          <w:b/>
          <w:sz w:val="24"/>
          <w:szCs w:val="24"/>
        </w:rPr>
      </w:pPr>
      <w:r w:rsidRPr="00D009E1">
        <w:rPr>
          <w:rFonts w:ascii="Times New Roman" w:hAnsi="Times New Roman" w:cs="Times New Roman"/>
          <w:b/>
          <w:sz w:val="24"/>
          <w:szCs w:val="24"/>
        </w:rPr>
        <w:lastRenderedPageBreak/>
        <w:t>REFERÊ</w:t>
      </w:r>
      <w:r w:rsidR="00346074" w:rsidRPr="00D009E1">
        <w:rPr>
          <w:rFonts w:ascii="Times New Roman" w:hAnsi="Times New Roman" w:cs="Times New Roman"/>
          <w:b/>
          <w:sz w:val="24"/>
          <w:szCs w:val="24"/>
        </w:rPr>
        <w:t>NCIAS</w:t>
      </w:r>
      <w:r w:rsidR="00222D31" w:rsidRPr="00D009E1">
        <w:rPr>
          <w:rFonts w:ascii="Times New Roman" w:hAnsi="Times New Roman" w:cs="Times New Roman"/>
          <w:b/>
          <w:sz w:val="24"/>
          <w:szCs w:val="24"/>
        </w:rPr>
        <w:t xml:space="preserve"> </w:t>
      </w:r>
    </w:p>
    <w:p w14:paraId="5CCD76DB" w14:textId="5B98A7CD" w:rsidR="0075422F" w:rsidRPr="0075422F" w:rsidRDefault="0075422F" w:rsidP="00F76669">
      <w:pPr>
        <w:spacing w:line="480" w:lineRule="auto"/>
        <w:ind w:firstLine="0"/>
        <w:rPr>
          <w:rFonts w:ascii="Times New Roman" w:hAnsi="Times New Roman" w:cs="Times New Roman"/>
          <w:sz w:val="24"/>
          <w:szCs w:val="24"/>
        </w:rPr>
      </w:pPr>
      <w:r w:rsidRPr="00943762">
        <w:rPr>
          <w:rFonts w:ascii="Times New Roman" w:hAnsi="Times New Roman" w:cs="Times New Roman"/>
          <w:sz w:val="24"/>
          <w:szCs w:val="24"/>
        </w:rPr>
        <w:t>1.</w:t>
      </w:r>
      <w:r w:rsidRPr="00D009E1">
        <w:rPr>
          <w:rFonts w:ascii="Times New Roman" w:hAnsi="Times New Roman" w:cs="Times New Roman"/>
          <w:b/>
          <w:sz w:val="24"/>
          <w:szCs w:val="24"/>
        </w:rPr>
        <w:t xml:space="preserve"> </w:t>
      </w:r>
      <w:proofErr w:type="spellStart"/>
      <w:r w:rsidRPr="00D009E1">
        <w:rPr>
          <w:rFonts w:ascii="Times New Roman" w:hAnsi="Times New Roman" w:cs="Times New Roman"/>
          <w:sz w:val="24"/>
          <w:szCs w:val="24"/>
        </w:rPr>
        <w:t>Sampson</w:t>
      </w:r>
      <w:proofErr w:type="spellEnd"/>
      <w:r w:rsidRPr="00D009E1">
        <w:rPr>
          <w:rFonts w:ascii="Times New Roman" w:hAnsi="Times New Roman" w:cs="Times New Roman"/>
          <w:sz w:val="24"/>
          <w:szCs w:val="24"/>
        </w:rPr>
        <w:t xml:space="preserve"> HA, </w:t>
      </w:r>
      <w:proofErr w:type="spellStart"/>
      <w:r w:rsidRPr="00D009E1">
        <w:rPr>
          <w:rFonts w:ascii="Times New Roman" w:hAnsi="Times New Roman" w:cs="Times New Roman"/>
          <w:sz w:val="24"/>
          <w:szCs w:val="24"/>
        </w:rPr>
        <w:t>Muñoz-Furlong</w:t>
      </w:r>
      <w:proofErr w:type="spellEnd"/>
      <w:r w:rsidRPr="00D009E1">
        <w:rPr>
          <w:rFonts w:ascii="Times New Roman" w:hAnsi="Times New Roman" w:cs="Times New Roman"/>
          <w:sz w:val="24"/>
          <w:szCs w:val="24"/>
        </w:rPr>
        <w:t xml:space="preserve"> A, Campbell RL, </w:t>
      </w:r>
      <w:proofErr w:type="spellStart"/>
      <w:r w:rsidRPr="00D009E1">
        <w:rPr>
          <w:rFonts w:ascii="Times New Roman" w:hAnsi="Times New Roman" w:cs="Times New Roman"/>
          <w:sz w:val="24"/>
          <w:szCs w:val="24"/>
        </w:rPr>
        <w:t>Adkinson</w:t>
      </w:r>
      <w:proofErr w:type="spellEnd"/>
      <w:r w:rsidRPr="00D009E1">
        <w:rPr>
          <w:rFonts w:ascii="Times New Roman" w:hAnsi="Times New Roman" w:cs="Times New Roman"/>
          <w:sz w:val="24"/>
          <w:szCs w:val="24"/>
        </w:rPr>
        <w:t xml:space="preserve"> NF Jr, Bock SA, </w:t>
      </w:r>
      <w:proofErr w:type="spellStart"/>
      <w:r w:rsidRPr="00D009E1">
        <w:rPr>
          <w:rFonts w:ascii="Times New Roman" w:hAnsi="Times New Roman" w:cs="Times New Roman"/>
          <w:sz w:val="24"/>
          <w:szCs w:val="24"/>
        </w:rPr>
        <w:t>Branum</w:t>
      </w:r>
      <w:proofErr w:type="spellEnd"/>
      <w:r w:rsidRPr="00D009E1">
        <w:rPr>
          <w:rFonts w:ascii="Times New Roman" w:hAnsi="Times New Roman" w:cs="Times New Roman"/>
          <w:sz w:val="24"/>
          <w:szCs w:val="24"/>
        </w:rPr>
        <w:t xml:space="preserve"> A et al. </w:t>
      </w:r>
      <w:proofErr w:type="spellStart"/>
      <w:r w:rsidRPr="00D009E1">
        <w:rPr>
          <w:rFonts w:ascii="Times New Roman" w:hAnsi="Times New Roman" w:cs="Times New Roman"/>
          <w:sz w:val="24"/>
          <w:szCs w:val="24"/>
        </w:rPr>
        <w:t>Second</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symposium</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on</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the</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definition</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and</w:t>
      </w:r>
      <w:proofErr w:type="spellEnd"/>
      <w:r w:rsidRPr="00D009E1">
        <w:rPr>
          <w:rFonts w:ascii="Times New Roman" w:hAnsi="Times New Roman" w:cs="Times New Roman"/>
          <w:sz w:val="24"/>
          <w:szCs w:val="24"/>
        </w:rPr>
        <w:t xml:space="preserve"> management </w:t>
      </w:r>
      <w:proofErr w:type="spellStart"/>
      <w:r w:rsidRPr="00D009E1">
        <w:rPr>
          <w:rFonts w:ascii="Times New Roman" w:hAnsi="Times New Roman" w:cs="Times New Roman"/>
          <w:sz w:val="24"/>
          <w:szCs w:val="24"/>
        </w:rPr>
        <w:t>of</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anaphylaxis</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summary</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report</w:t>
      </w:r>
      <w:proofErr w:type="spellEnd"/>
      <w:r w:rsidRPr="00D009E1">
        <w:rPr>
          <w:rFonts w:ascii="Times New Roman" w:hAnsi="Times New Roman" w:cs="Times New Roman"/>
          <w:sz w:val="24"/>
          <w:szCs w:val="24"/>
        </w:rPr>
        <w:t>--</w:t>
      </w:r>
      <w:proofErr w:type="spellStart"/>
      <w:r w:rsidRPr="00D009E1">
        <w:rPr>
          <w:rFonts w:ascii="Times New Roman" w:hAnsi="Times New Roman" w:cs="Times New Roman"/>
          <w:sz w:val="24"/>
          <w:szCs w:val="24"/>
        </w:rPr>
        <w:t>Second</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National</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Institute</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of</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Allergy</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and</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Infectious</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Disease</w:t>
      </w:r>
      <w:proofErr w:type="spellEnd"/>
      <w:r w:rsidRPr="00D009E1">
        <w:rPr>
          <w:rFonts w:ascii="Times New Roman" w:hAnsi="Times New Roman" w:cs="Times New Roman"/>
          <w:sz w:val="24"/>
          <w:szCs w:val="24"/>
        </w:rPr>
        <w:t>/</w:t>
      </w:r>
      <w:proofErr w:type="spellStart"/>
      <w:r w:rsidRPr="00D009E1">
        <w:rPr>
          <w:rFonts w:ascii="Times New Roman" w:hAnsi="Times New Roman" w:cs="Times New Roman"/>
          <w:sz w:val="24"/>
          <w:szCs w:val="24"/>
        </w:rPr>
        <w:t>Food</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Allergy</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and</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Anaphylaxis</w:t>
      </w:r>
      <w:proofErr w:type="spellEnd"/>
      <w:r w:rsidRPr="00D009E1">
        <w:rPr>
          <w:rFonts w:ascii="Times New Roman" w:hAnsi="Times New Roman" w:cs="Times New Roman"/>
          <w:sz w:val="24"/>
          <w:szCs w:val="24"/>
        </w:rPr>
        <w:t xml:space="preserve"> Network </w:t>
      </w:r>
      <w:proofErr w:type="spellStart"/>
      <w:r w:rsidRPr="00D009E1">
        <w:rPr>
          <w:rFonts w:ascii="Times New Roman" w:hAnsi="Times New Roman" w:cs="Times New Roman"/>
          <w:sz w:val="24"/>
          <w:szCs w:val="24"/>
        </w:rPr>
        <w:t>symposium</w:t>
      </w:r>
      <w:proofErr w:type="spellEnd"/>
      <w:r w:rsidRPr="00D009E1">
        <w:rPr>
          <w:rFonts w:ascii="Times New Roman" w:hAnsi="Times New Roman" w:cs="Times New Roman"/>
          <w:sz w:val="24"/>
          <w:szCs w:val="24"/>
        </w:rPr>
        <w:t xml:space="preserve">. J </w:t>
      </w:r>
      <w:proofErr w:type="spellStart"/>
      <w:r w:rsidRPr="00D009E1">
        <w:rPr>
          <w:rFonts w:ascii="Times New Roman" w:hAnsi="Times New Roman" w:cs="Times New Roman"/>
          <w:sz w:val="24"/>
          <w:szCs w:val="24"/>
        </w:rPr>
        <w:t>Allergy</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Clin</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Immunol</w:t>
      </w:r>
      <w:proofErr w:type="spellEnd"/>
      <w:r w:rsidRPr="00D009E1">
        <w:rPr>
          <w:rFonts w:ascii="Times New Roman" w:hAnsi="Times New Roman" w:cs="Times New Roman"/>
          <w:sz w:val="24"/>
          <w:szCs w:val="24"/>
        </w:rPr>
        <w:t>. 2006 Feb;117(2):391-7. DOI: 10.1016/j.jaci.2005.12.1303</w:t>
      </w:r>
    </w:p>
    <w:p w14:paraId="113241B8" w14:textId="455016E3" w:rsidR="00E24BD5" w:rsidRPr="00D009E1" w:rsidRDefault="00943762" w:rsidP="00E24BD5">
      <w:pPr>
        <w:pStyle w:val="PargrafodaLista"/>
        <w:spacing w:line="48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E24BD5" w:rsidRPr="00D009E1">
        <w:rPr>
          <w:rFonts w:ascii="Times New Roman" w:hAnsi="Times New Roman" w:cs="Times New Roman"/>
          <w:color w:val="000000" w:themeColor="text1"/>
          <w:sz w:val="24"/>
          <w:szCs w:val="24"/>
        </w:rPr>
        <w:t xml:space="preserve">. </w:t>
      </w:r>
      <w:proofErr w:type="spellStart"/>
      <w:r w:rsidR="00346074" w:rsidRPr="00D009E1">
        <w:rPr>
          <w:rFonts w:ascii="Times New Roman" w:hAnsi="Times New Roman" w:cs="Times New Roman"/>
          <w:color w:val="000000" w:themeColor="text1"/>
          <w:sz w:val="24"/>
          <w:szCs w:val="24"/>
        </w:rPr>
        <w:t>Bernd</w:t>
      </w:r>
      <w:proofErr w:type="spellEnd"/>
      <w:r w:rsidR="00346074" w:rsidRPr="00D009E1">
        <w:rPr>
          <w:rFonts w:ascii="Times New Roman" w:hAnsi="Times New Roman" w:cs="Times New Roman"/>
          <w:color w:val="000000" w:themeColor="text1"/>
          <w:sz w:val="24"/>
          <w:szCs w:val="24"/>
        </w:rPr>
        <w:t xml:space="preserve"> LAG, Sá AB, Watanabe AS, Castro APM, </w:t>
      </w:r>
      <w:proofErr w:type="spellStart"/>
      <w:r w:rsidR="00346074" w:rsidRPr="00D009E1">
        <w:rPr>
          <w:rFonts w:ascii="Times New Roman" w:hAnsi="Times New Roman" w:cs="Times New Roman"/>
          <w:color w:val="000000" w:themeColor="text1"/>
          <w:sz w:val="24"/>
          <w:szCs w:val="24"/>
        </w:rPr>
        <w:t>Solé</w:t>
      </w:r>
      <w:proofErr w:type="spellEnd"/>
      <w:r w:rsidR="00346074" w:rsidRPr="00D009E1">
        <w:rPr>
          <w:rFonts w:ascii="Times New Roman" w:hAnsi="Times New Roman" w:cs="Times New Roman"/>
          <w:color w:val="000000" w:themeColor="text1"/>
          <w:sz w:val="24"/>
          <w:szCs w:val="24"/>
        </w:rPr>
        <w:t xml:space="preserve"> D, Castro FM, </w:t>
      </w:r>
      <w:r w:rsidR="00346074" w:rsidRPr="00D009E1">
        <w:rPr>
          <w:rFonts w:ascii="Times New Roman" w:hAnsi="Times New Roman" w:cs="Times New Roman"/>
          <w:i/>
          <w:color w:val="000000" w:themeColor="text1"/>
          <w:sz w:val="24"/>
          <w:szCs w:val="24"/>
        </w:rPr>
        <w:t>et al</w:t>
      </w:r>
      <w:r w:rsidR="00346074" w:rsidRPr="00D009E1">
        <w:rPr>
          <w:rFonts w:ascii="Times New Roman" w:hAnsi="Times New Roman" w:cs="Times New Roman"/>
          <w:color w:val="000000" w:themeColor="text1"/>
          <w:sz w:val="24"/>
          <w:szCs w:val="24"/>
        </w:rPr>
        <w:t>. Guia prático p</w:t>
      </w:r>
      <w:r w:rsidR="00E24BD5" w:rsidRPr="00D009E1">
        <w:rPr>
          <w:rFonts w:ascii="Times New Roman" w:hAnsi="Times New Roman" w:cs="Times New Roman"/>
          <w:color w:val="000000" w:themeColor="text1"/>
          <w:sz w:val="24"/>
          <w:szCs w:val="24"/>
        </w:rPr>
        <w:t xml:space="preserve">ara o manejo da anafilaxia. </w:t>
      </w:r>
      <w:proofErr w:type="spellStart"/>
      <w:r w:rsidR="00E24BD5" w:rsidRPr="00D009E1">
        <w:rPr>
          <w:rFonts w:ascii="Times New Roman" w:hAnsi="Times New Roman" w:cs="Times New Roman"/>
          <w:color w:val="000000" w:themeColor="text1"/>
          <w:sz w:val="24"/>
          <w:szCs w:val="24"/>
        </w:rPr>
        <w:t>Rev</w:t>
      </w:r>
      <w:proofErr w:type="spellEnd"/>
      <w:r w:rsidR="00E24BD5" w:rsidRPr="00D009E1">
        <w:rPr>
          <w:rFonts w:ascii="Times New Roman" w:hAnsi="Times New Roman" w:cs="Times New Roman"/>
          <w:color w:val="000000" w:themeColor="text1"/>
          <w:sz w:val="24"/>
          <w:szCs w:val="24"/>
        </w:rPr>
        <w:t xml:space="preserve"> </w:t>
      </w:r>
      <w:proofErr w:type="spellStart"/>
      <w:r w:rsidR="00E24BD5" w:rsidRPr="00D009E1">
        <w:rPr>
          <w:rFonts w:ascii="Times New Roman" w:hAnsi="Times New Roman" w:cs="Times New Roman"/>
          <w:color w:val="000000" w:themeColor="text1"/>
          <w:sz w:val="24"/>
          <w:szCs w:val="24"/>
        </w:rPr>
        <w:t>Bras</w:t>
      </w:r>
      <w:proofErr w:type="spellEnd"/>
      <w:r w:rsidR="00E24BD5" w:rsidRPr="00D009E1">
        <w:rPr>
          <w:rFonts w:ascii="Times New Roman" w:hAnsi="Times New Roman" w:cs="Times New Roman"/>
          <w:color w:val="000000" w:themeColor="text1"/>
          <w:sz w:val="24"/>
          <w:szCs w:val="24"/>
        </w:rPr>
        <w:t xml:space="preserve"> </w:t>
      </w:r>
      <w:proofErr w:type="spellStart"/>
      <w:r w:rsidR="00E24BD5" w:rsidRPr="00D009E1">
        <w:rPr>
          <w:rFonts w:ascii="Times New Roman" w:hAnsi="Times New Roman" w:cs="Times New Roman"/>
          <w:color w:val="000000" w:themeColor="text1"/>
          <w:sz w:val="24"/>
          <w:szCs w:val="24"/>
        </w:rPr>
        <w:t>Alerg</w:t>
      </w:r>
      <w:proofErr w:type="spellEnd"/>
      <w:r w:rsidR="00E24BD5" w:rsidRPr="00D009E1">
        <w:rPr>
          <w:rFonts w:ascii="Times New Roman" w:hAnsi="Times New Roman" w:cs="Times New Roman"/>
          <w:color w:val="000000" w:themeColor="text1"/>
          <w:sz w:val="24"/>
          <w:szCs w:val="24"/>
        </w:rPr>
        <w:t xml:space="preserve"> </w:t>
      </w:r>
      <w:proofErr w:type="spellStart"/>
      <w:r w:rsidR="00E24BD5" w:rsidRPr="00D009E1">
        <w:rPr>
          <w:rFonts w:ascii="Times New Roman" w:hAnsi="Times New Roman" w:cs="Times New Roman"/>
          <w:color w:val="000000" w:themeColor="text1"/>
          <w:sz w:val="24"/>
          <w:szCs w:val="24"/>
        </w:rPr>
        <w:t>Imunopatol</w:t>
      </w:r>
      <w:proofErr w:type="spellEnd"/>
      <w:r w:rsidR="00E24BD5" w:rsidRPr="00D009E1">
        <w:rPr>
          <w:rFonts w:ascii="Times New Roman" w:hAnsi="Times New Roman" w:cs="Times New Roman"/>
          <w:color w:val="000000" w:themeColor="text1"/>
          <w:sz w:val="24"/>
          <w:szCs w:val="24"/>
        </w:rPr>
        <w:t>. 2012;35(2):</w:t>
      </w:r>
      <w:r w:rsidR="00346074" w:rsidRPr="00D009E1">
        <w:rPr>
          <w:rFonts w:ascii="Times New Roman" w:hAnsi="Times New Roman" w:cs="Times New Roman"/>
          <w:color w:val="000000" w:themeColor="text1"/>
          <w:sz w:val="24"/>
          <w:szCs w:val="24"/>
        </w:rPr>
        <w:t xml:space="preserve">53-70. </w:t>
      </w:r>
    </w:p>
    <w:p w14:paraId="72D07852" w14:textId="669FA917" w:rsidR="00E24BD5" w:rsidRPr="00D009E1" w:rsidRDefault="00943762" w:rsidP="00E24BD5">
      <w:pPr>
        <w:pStyle w:val="PargrafodaLista"/>
        <w:spacing w:line="480" w:lineRule="auto"/>
        <w:ind w:left="0" w:firstLine="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3</w:t>
      </w:r>
      <w:r w:rsidR="00E24BD5" w:rsidRPr="00D009E1">
        <w:rPr>
          <w:rFonts w:ascii="Times New Roman" w:hAnsi="Times New Roman" w:cs="Times New Roman"/>
          <w:color w:val="000000" w:themeColor="text1"/>
          <w:sz w:val="24"/>
          <w:szCs w:val="24"/>
        </w:rPr>
        <w:t xml:space="preserve">. </w:t>
      </w:r>
      <w:r w:rsidR="00346074" w:rsidRPr="00D009E1">
        <w:rPr>
          <w:rFonts w:ascii="Times New Roman" w:hAnsi="Times New Roman" w:cs="Times New Roman"/>
          <w:color w:val="000000" w:themeColor="text1"/>
          <w:sz w:val="24"/>
          <w:szCs w:val="24"/>
        </w:rPr>
        <w:t xml:space="preserve">Geller M. As múltiplas faces da anafilaxia: anafilaxia induzida por exercício e anafilaxia idiopática. </w:t>
      </w:r>
      <w:proofErr w:type="spellStart"/>
      <w:r w:rsidR="00E24BD5" w:rsidRPr="00D009E1">
        <w:rPr>
          <w:rFonts w:ascii="Times New Roman" w:hAnsi="Times New Roman" w:cs="Times New Roman"/>
          <w:color w:val="000000" w:themeColor="text1"/>
          <w:sz w:val="24"/>
          <w:szCs w:val="24"/>
          <w:lang w:val="en-US"/>
        </w:rPr>
        <w:t>Braz</w:t>
      </w:r>
      <w:proofErr w:type="spellEnd"/>
      <w:r w:rsidR="00E24BD5" w:rsidRPr="00D009E1">
        <w:rPr>
          <w:rFonts w:ascii="Times New Roman" w:hAnsi="Times New Roman" w:cs="Times New Roman"/>
          <w:color w:val="000000" w:themeColor="text1"/>
          <w:sz w:val="24"/>
          <w:szCs w:val="24"/>
          <w:lang w:val="en-US"/>
        </w:rPr>
        <w:t xml:space="preserve"> J</w:t>
      </w:r>
      <w:r w:rsidR="00346074" w:rsidRPr="00D009E1">
        <w:rPr>
          <w:rFonts w:ascii="Times New Roman" w:hAnsi="Times New Roman" w:cs="Times New Roman"/>
          <w:color w:val="000000" w:themeColor="text1"/>
          <w:sz w:val="24"/>
          <w:szCs w:val="24"/>
          <w:lang w:val="en-US"/>
        </w:rPr>
        <w:t xml:space="preserve"> Allergy </w:t>
      </w:r>
      <w:proofErr w:type="spellStart"/>
      <w:r w:rsidR="00E24BD5" w:rsidRPr="00D009E1">
        <w:rPr>
          <w:rFonts w:ascii="Times New Roman" w:hAnsi="Times New Roman" w:cs="Times New Roman"/>
          <w:color w:val="000000" w:themeColor="text1"/>
          <w:sz w:val="24"/>
          <w:szCs w:val="24"/>
          <w:lang w:val="en-US"/>
        </w:rPr>
        <w:t>Immunol</w:t>
      </w:r>
      <w:proofErr w:type="spellEnd"/>
      <w:r w:rsidR="00E24BD5" w:rsidRPr="00D009E1">
        <w:rPr>
          <w:rFonts w:ascii="Times New Roman" w:hAnsi="Times New Roman" w:cs="Times New Roman"/>
          <w:color w:val="000000" w:themeColor="text1"/>
          <w:sz w:val="24"/>
          <w:szCs w:val="24"/>
          <w:lang w:val="en-US"/>
        </w:rPr>
        <w:t>. 2013</w:t>
      </w:r>
      <w:proofErr w:type="gramStart"/>
      <w:r w:rsidR="00E24BD5" w:rsidRPr="00D009E1">
        <w:rPr>
          <w:rFonts w:ascii="Times New Roman" w:hAnsi="Times New Roman" w:cs="Times New Roman"/>
          <w:color w:val="000000" w:themeColor="text1"/>
          <w:sz w:val="24"/>
          <w:szCs w:val="24"/>
          <w:lang w:val="en-US"/>
        </w:rPr>
        <w:t>;1</w:t>
      </w:r>
      <w:proofErr w:type="gramEnd"/>
      <w:r w:rsidR="00E24BD5" w:rsidRPr="00D009E1">
        <w:rPr>
          <w:rFonts w:ascii="Times New Roman" w:hAnsi="Times New Roman" w:cs="Times New Roman"/>
          <w:color w:val="000000" w:themeColor="text1"/>
          <w:sz w:val="24"/>
          <w:szCs w:val="24"/>
          <w:lang w:val="en-US"/>
        </w:rPr>
        <w:t>(1):</w:t>
      </w:r>
      <w:r w:rsidR="00346074" w:rsidRPr="00D009E1">
        <w:rPr>
          <w:rFonts w:ascii="Times New Roman" w:hAnsi="Times New Roman" w:cs="Times New Roman"/>
          <w:color w:val="000000" w:themeColor="text1"/>
          <w:sz w:val="24"/>
          <w:szCs w:val="24"/>
          <w:lang w:val="en-US"/>
        </w:rPr>
        <w:t xml:space="preserve">8-13. </w:t>
      </w:r>
    </w:p>
    <w:p w14:paraId="49BB27D0" w14:textId="13378D8B" w:rsidR="00E24BD5" w:rsidRPr="00D009E1" w:rsidRDefault="00417071" w:rsidP="00E24BD5">
      <w:pPr>
        <w:pStyle w:val="PargrafodaLista"/>
        <w:spacing w:line="480" w:lineRule="auto"/>
        <w:ind w:left="0" w:firstLine="0"/>
        <w:rPr>
          <w:rFonts w:ascii="Times New Roman" w:hAnsi="Times New Roman" w:cs="Times New Roman"/>
          <w:color w:val="000000" w:themeColor="text1"/>
          <w:sz w:val="24"/>
          <w:szCs w:val="24"/>
          <w:lang w:val="en-US"/>
        </w:rPr>
      </w:pPr>
      <w:hyperlink r:id="rId10" w:history="1">
        <w:r w:rsidR="00A14B8F" w:rsidRPr="00D009E1">
          <w:rPr>
            <w:rStyle w:val="Hyperlink"/>
            <w:rFonts w:ascii="Times New Roman" w:hAnsi="Times New Roman" w:cs="Times New Roman"/>
            <w:sz w:val="24"/>
            <w:szCs w:val="24"/>
            <w:lang w:val="en-US"/>
          </w:rPr>
          <w:t>http://dx.doi.org/10.5935/2318-5015.20130004</w:t>
        </w:r>
      </w:hyperlink>
    </w:p>
    <w:p w14:paraId="29B18F9C" w14:textId="6A9E60D4" w:rsidR="00A14B8F" w:rsidRPr="00D009E1" w:rsidRDefault="00943762" w:rsidP="00A14B8F">
      <w:pPr>
        <w:pStyle w:val="PargrafodaLista"/>
        <w:spacing w:line="480" w:lineRule="auto"/>
        <w:ind w:left="0" w:firstLine="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4</w:t>
      </w:r>
      <w:r w:rsidR="00A14B8F" w:rsidRPr="00D009E1">
        <w:rPr>
          <w:rFonts w:ascii="Times New Roman" w:hAnsi="Times New Roman" w:cs="Times New Roman"/>
          <w:color w:val="000000" w:themeColor="text1"/>
          <w:sz w:val="24"/>
          <w:szCs w:val="24"/>
        </w:rPr>
        <w:t xml:space="preserve">. </w:t>
      </w:r>
      <w:r w:rsidR="00346074" w:rsidRPr="00D009E1">
        <w:rPr>
          <w:rFonts w:ascii="Times New Roman" w:hAnsi="Times New Roman" w:cs="Times New Roman"/>
          <w:color w:val="000000" w:themeColor="text1"/>
          <w:sz w:val="24"/>
          <w:szCs w:val="24"/>
        </w:rPr>
        <w:t xml:space="preserve">Geller M. Anafilaxia e </w:t>
      </w:r>
      <w:r w:rsidR="00A14B8F" w:rsidRPr="00D009E1">
        <w:rPr>
          <w:rFonts w:ascii="Times New Roman" w:hAnsi="Times New Roman" w:cs="Times New Roman"/>
          <w:color w:val="000000" w:themeColor="text1"/>
          <w:sz w:val="24"/>
          <w:szCs w:val="24"/>
        </w:rPr>
        <w:t>u</w:t>
      </w:r>
      <w:r w:rsidR="00346074" w:rsidRPr="00D009E1">
        <w:rPr>
          <w:rFonts w:ascii="Times New Roman" w:hAnsi="Times New Roman" w:cs="Times New Roman"/>
          <w:color w:val="000000" w:themeColor="text1"/>
          <w:sz w:val="24"/>
          <w:szCs w:val="24"/>
        </w:rPr>
        <w:t xml:space="preserve">rticárias físicas. </w:t>
      </w:r>
      <w:proofErr w:type="spellStart"/>
      <w:r w:rsidR="00A14B8F" w:rsidRPr="00D009E1">
        <w:rPr>
          <w:rFonts w:ascii="Times New Roman" w:hAnsi="Times New Roman" w:cs="Times New Roman"/>
          <w:color w:val="000000" w:themeColor="text1"/>
          <w:sz w:val="24"/>
          <w:szCs w:val="24"/>
          <w:lang w:val="en-US"/>
        </w:rPr>
        <w:t>Braz</w:t>
      </w:r>
      <w:proofErr w:type="spellEnd"/>
      <w:r w:rsidR="00A14B8F" w:rsidRPr="00D009E1">
        <w:rPr>
          <w:rFonts w:ascii="Times New Roman" w:hAnsi="Times New Roman" w:cs="Times New Roman"/>
          <w:color w:val="000000" w:themeColor="text1"/>
          <w:sz w:val="24"/>
          <w:szCs w:val="24"/>
          <w:lang w:val="en-US"/>
        </w:rPr>
        <w:t xml:space="preserve"> J Allergy </w:t>
      </w:r>
      <w:proofErr w:type="spellStart"/>
      <w:r w:rsidR="00A14B8F" w:rsidRPr="00D009E1">
        <w:rPr>
          <w:rFonts w:ascii="Times New Roman" w:hAnsi="Times New Roman" w:cs="Times New Roman"/>
          <w:color w:val="000000" w:themeColor="text1"/>
          <w:sz w:val="24"/>
          <w:szCs w:val="24"/>
          <w:lang w:val="en-US"/>
        </w:rPr>
        <w:t>Immunol</w:t>
      </w:r>
      <w:proofErr w:type="spellEnd"/>
      <w:r w:rsidR="00346074" w:rsidRPr="00D009E1">
        <w:rPr>
          <w:rFonts w:ascii="Times New Roman" w:hAnsi="Times New Roman" w:cs="Times New Roman"/>
          <w:color w:val="000000" w:themeColor="text1"/>
          <w:sz w:val="24"/>
          <w:szCs w:val="24"/>
          <w:lang w:val="en-US"/>
        </w:rPr>
        <w:t xml:space="preserve">. </w:t>
      </w:r>
      <w:r w:rsidR="00A14B8F" w:rsidRPr="00D009E1">
        <w:rPr>
          <w:rFonts w:ascii="Times New Roman" w:hAnsi="Times New Roman" w:cs="Times New Roman"/>
          <w:color w:val="000000" w:themeColor="text1"/>
          <w:sz w:val="24"/>
          <w:szCs w:val="24"/>
          <w:lang w:val="en-US"/>
        </w:rPr>
        <w:t>2013</w:t>
      </w:r>
      <w:proofErr w:type="gramStart"/>
      <w:r w:rsidR="00A14B8F" w:rsidRPr="00D009E1">
        <w:rPr>
          <w:rFonts w:ascii="Times New Roman" w:hAnsi="Times New Roman" w:cs="Times New Roman"/>
          <w:color w:val="000000" w:themeColor="text1"/>
          <w:sz w:val="24"/>
          <w:szCs w:val="24"/>
          <w:lang w:val="en-US"/>
        </w:rPr>
        <w:t>;1</w:t>
      </w:r>
      <w:proofErr w:type="gramEnd"/>
      <w:r w:rsidR="00A14B8F" w:rsidRPr="00D009E1">
        <w:rPr>
          <w:rFonts w:ascii="Times New Roman" w:hAnsi="Times New Roman" w:cs="Times New Roman"/>
          <w:color w:val="000000" w:themeColor="text1"/>
          <w:sz w:val="24"/>
          <w:szCs w:val="24"/>
          <w:lang w:val="en-US"/>
        </w:rPr>
        <w:t>(4):</w:t>
      </w:r>
      <w:r w:rsidR="00346074" w:rsidRPr="00D009E1">
        <w:rPr>
          <w:rFonts w:ascii="Times New Roman" w:hAnsi="Times New Roman" w:cs="Times New Roman"/>
          <w:color w:val="000000" w:themeColor="text1"/>
          <w:sz w:val="24"/>
          <w:szCs w:val="24"/>
          <w:lang w:val="en-US"/>
        </w:rPr>
        <w:t xml:space="preserve">195-201. </w:t>
      </w:r>
    </w:p>
    <w:p w14:paraId="58F0AE25" w14:textId="19CEE312" w:rsidR="00A14B8F" w:rsidRPr="00D009E1" w:rsidRDefault="00417071" w:rsidP="00A14B8F">
      <w:pPr>
        <w:pStyle w:val="PargrafodaLista"/>
        <w:spacing w:line="480" w:lineRule="auto"/>
        <w:ind w:left="0" w:firstLine="0"/>
        <w:rPr>
          <w:rFonts w:ascii="Times New Roman" w:hAnsi="Times New Roman" w:cs="Times New Roman"/>
          <w:color w:val="000000" w:themeColor="text1"/>
          <w:sz w:val="24"/>
          <w:szCs w:val="24"/>
          <w:lang w:val="en-US"/>
        </w:rPr>
      </w:pPr>
      <w:hyperlink r:id="rId11" w:history="1">
        <w:r w:rsidR="00A14B8F" w:rsidRPr="00D009E1">
          <w:rPr>
            <w:rStyle w:val="Hyperlink"/>
            <w:rFonts w:ascii="Times New Roman" w:hAnsi="Times New Roman" w:cs="Times New Roman"/>
            <w:sz w:val="24"/>
            <w:szCs w:val="24"/>
            <w:lang w:val="en-US"/>
          </w:rPr>
          <w:t>http://dx.doi.org/10.5935/2318-5015.20130025</w:t>
        </w:r>
      </w:hyperlink>
    </w:p>
    <w:p w14:paraId="3D4142AC" w14:textId="432EFB06" w:rsidR="000B1BA5" w:rsidRDefault="00943762" w:rsidP="000B1BA5">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5. </w:t>
      </w:r>
      <w:r w:rsidR="000B1BA5" w:rsidRPr="00D009E1">
        <w:rPr>
          <w:rFonts w:ascii="Times New Roman" w:hAnsi="Times New Roman" w:cs="Times New Roman"/>
          <w:sz w:val="24"/>
          <w:szCs w:val="24"/>
        </w:rPr>
        <w:t xml:space="preserve">Campbell RL, Li JT, Nicklas RA, </w:t>
      </w:r>
      <w:proofErr w:type="spellStart"/>
      <w:r w:rsidR="000B1BA5" w:rsidRPr="00D009E1">
        <w:rPr>
          <w:rFonts w:ascii="Times New Roman" w:hAnsi="Times New Roman" w:cs="Times New Roman"/>
          <w:sz w:val="24"/>
          <w:szCs w:val="24"/>
        </w:rPr>
        <w:t>Sadosty</w:t>
      </w:r>
      <w:proofErr w:type="spellEnd"/>
      <w:r w:rsidR="000B1BA5" w:rsidRPr="00D009E1">
        <w:rPr>
          <w:rFonts w:ascii="Times New Roman" w:hAnsi="Times New Roman" w:cs="Times New Roman"/>
          <w:sz w:val="24"/>
          <w:szCs w:val="24"/>
        </w:rPr>
        <w:t xml:space="preserve"> AT, Bernstein D, </w:t>
      </w:r>
      <w:proofErr w:type="spellStart"/>
      <w:r w:rsidR="000B1BA5" w:rsidRPr="00D009E1">
        <w:rPr>
          <w:rFonts w:ascii="Times New Roman" w:hAnsi="Times New Roman" w:cs="Times New Roman"/>
          <w:sz w:val="24"/>
          <w:szCs w:val="24"/>
        </w:rPr>
        <w:t>Blessing</w:t>
      </w:r>
      <w:proofErr w:type="spellEnd"/>
      <w:r w:rsidR="000B1BA5" w:rsidRPr="00D009E1">
        <w:rPr>
          <w:rFonts w:ascii="Times New Roman" w:hAnsi="Times New Roman" w:cs="Times New Roman"/>
          <w:sz w:val="24"/>
          <w:szCs w:val="24"/>
        </w:rPr>
        <w:t xml:space="preserve">-Moore J et al. </w:t>
      </w:r>
      <w:proofErr w:type="spellStart"/>
      <w:r w:rsidR="000B1BA5" w:rsidRPr="00D009E1">
        <w:rPr>
          <w:rFonts w:ascii="Times New Roman" w:hAnsi="Times New Roman" w:cs="Times New Roman"/>
          <w:sz w:val="24"/>
          <w:szCs w:val="24"/>
        </w:rPr>
        <w:t>Emergency</w:t>
      </w:r>
      <w:proofErr w:type="spellEnd"/>
      <w:r w:rsidR="000B1BA5" w:rsidRPr="00D009E1">
        <w:rPr>
          <w:rFonts w:ascii="Times New Roman" w:hAnsi="Times New Roman" w:cs="Times New Roman"/>
          <w:sz w:val="24"/>
          <w:szCs w:val="24"/>
        </w:rPr>
        <w:t xml:space="preserve"> </w:t>
      </w:r>
      <w:proofErr w:type="spellStart"/>
      <w:r w:rsidR="000B1BA5" w:rsidRPr="00D009E1">
        <w:rPr>
          <w:rFonts w:ascii="Times New Roman" w:hAnsi="Times New Roman" w:cs="Times New Roman"/>
          <w:sz w:val="24"/>
          <w:szCs w:val="24"/>
        </w:rPr>
        <w:t>department</w:t>
      </w:r>
      <w:proofErr w:type="spellEnd"/>
      <w:r w:rsidR="000B1BA5" w:rsidRPr="00D009E1">
        <w:rPr>
          <w:rFonts w:ascii="Times New Roman" w:hAnsi="Times New Roman" w:cs="Times New Roman"/>
          <w:sz w:val="24"/>
          <w:szCs w:val="24"/>
        </w:rPr>
        <w:t xml:space="preserve"> </w:t>
      </w:r>
      <w:proofErr w:type="spellStart"/>
      <w:r w:rsidR="000B1BA5" w:rsidRPr="00D009E1">
        <w:rPr>
          <w:rFonts w:ascii="Times New Roman" w:hAnsi="Times New Roman" w:cs="Times New Roman"/>
          <w:sz w:val="24"/>
          <w:szCs w:val="24"/>
        </w:rPr>
        <w:t>diagnosis</w:t>
      </w:r>
      <w:proofErr w:type="spellEnd"/>
      <w:r w:rsidR="000B1BA5" w:rsidRPr="00D009E1">
        <w:rPr>
          <w:rFonts w:ascii="Times New Roman" w:hAnsi="Times New Roman" w:cs="Times New Roman"/>
          <w:sz w:val="24"/>
          <w:szCs w:val="24"/>
        </w:rPr>
        <w:t xml:space="preserve"> </w:t>
      </w:r>
      <w:proofErr w:type="spellStart"/>
      <w:r w:rsidR="000B1BA5" w:rsidRPr="00D009E1">
        <w:rPr>
          <w:rFonts w:ascii="Times New Roman" w:hAnsi="Times New Roman" w:cs="Times New Roman"/>
          <w:sz w:val="24"/>
          <w:szCs w:val="24"/>
        </w:rPr>
        <w:t>and</w:t>
      </w:r>
      <w:proofErr w:type="spellEnd"/>
      <w:r w:rsidR="000B1BA5" w:rsidRPr="00D009E1">
        <w:rPr>
          <w:rFonts w:ascii="Times New Roman" w:hAnsi="Times New Roman" w:cs="Times New Roman"/>
          <w:sz w:val="24"/>
          <w:szCs w:val="24"/>
        </w:rPr>
        <w:t xml:space="preserve"> </w:t>
      </w:r>
      <w:proofErr w:type="spellStart"/>
      <w:r w:rsidR="000B1BA5" w:rsidRPr="00D009E1">
        <w:rPr>
          <w:rFonts w:ascii="Times New Roman" w:hAnsi="Times New Roman" w:cs="Times New Roman"/>
          <w:sz w:val="24"/>
          <w:szCs w:val="24"/>
        </w:rPr>
        <w:t>treatment</w:t>
      </w:r>
      <w:proofErr w:type="spellEnd"/>
      <w:r w:rsidR="000B1BA5" w:rsidRPr="00D009E1">
        <w:rPr>
          <w:rFonts w:ascii="Times New Roman" w:hAnsi="Times New Roman" w:cs="Times New Roman"/>
          <w:sz w:val="24"/>
          <w:szCs w:val="24"/>
        </w:rPr>
        <w:t xml:space="preserve"> </w:t>
      </w:r>
      <w:proofErr w:type="spellStart"/>
      <w:r w:rsidR="000B1BA5" w:rsidRPr="00D009E1">
        <w:rPr>
          <w:rFonts w:ascii="Times New Roman" w:hAnsi="Times New Roman" w:cs="Times New Roman"/>
          <w:sz w:val="24"/>
          <w:szCs w:val="24"/>
        </w:rPr>
        <w:t>of</w:t>
      </w:r>
      <w:proofErr w:type="spellEnd"/>
      <w:r w:rsidR="000B1BA5" w:rsidRPr="00D009E1">
        <w:rPr>
          <w:rFonts w:ascii="Times New Roman" w:hAnsi="Times New Roman" w:cs="Times New Roman"/>
          <w:sz w:val="24"/>
          <w:szCs w:val="24"/>
        </w:rPr>
        <w:t xml:space="preserve"> </w:t>
      </w:r>
      <w:proofErr w:type="spellStart"/>
      <w:r w:rsidR="000B1BA5" w:rsidRPr="00D009E1">
        <w:rPr>
          <w:rFonts w:ascii="Times New Roman" w:hAnsi="Times New Roman" w:cs="Times New Roman"/>
          <w:sz w:val="24"/>
          <w:szCs w:val="24"/>
        </w:rPr>
        <w:t>anaphylaxis</w:t>
      </w:r>
      <w:proofErr w:type="spellEnd"/>
      <w:r w:rsidR="000B1BA5" w:rsidRPr="00D009E1">
        <w:rPr>
          <w:rFonts w:ascii="Times New Roman" w:hAnsi="Times New Roman" w:cs="Times New Roman"/>
          <w:sz w:val="24"/>
          <w:szCs w:val="24"/>
        </w:rPr>
        <w:t xml:space="preserve">: a </w:t>
      </w:r>
      <w:proofErr w:type="spellStart"/>
      <w:r w:rsidR="000B1BA5" w:rsidRPr="00D009E1">
        <w:rPr>
          <w:rFonts w:ascii="Times New Roman" w:hAnsi="Times New Roman" w:cs="Times New Roman"/>
          <w:sz w:val="24"/>
          <w:szCs w:val="24"/>
        </w:rPr>
        <w:t>practice</w:t>
      </w:r>
      <w:proofErr w:type="spellEnd"/>
      <w:r w:rsidR="000B1BA5" w:rsidRPr="00D009E1">
        <w:rPr>
          <w:rFonts w:ascii="Times New Roman" w:hAnsi="Times New Roman" w:cs="Times New Roman"/>
          <w:sz w:val="24"/>
          <w:szCs w:val="24"/>
        </w:rPr>
        <w:t xml:space="preserve"> </w:t>
      </w:r>
      <w:proofErr w:type="spellStart"/>
      <w:r w:rsidR="000B1BA5" w:rsidRPr="00D009E1">
        <w:rPr>
          <w:rFonts w:ascii="Times New Roman" w:hAnsi="Times New Roman" w:cs="Times New Roman"/>
          <w:sz w:val="24"/>
          <w:szCs w:val="24"/>
        </w:rPr>
        <w:t>parameter</w:t>
      </w:r>
      <w:proofErr w:type="spellEnd"/>
      <w:r w:rsidR="000B1BA5" w:rsidRPr="00D009E1">
        <w:rPr>
          <w:rFonts w:ascii="Times New Roman" w:hAnsi="Times New Roman" w:cs="Times New Roman"/>
          <w:sz w:val="24"/>
          <w:szCs w:val="24"/>
        </w:rPr>
        <w:t xml:space="preserve">. Ann </w:t>
      </w:r>
      <w:proofErr w:type="spellStart"/>
      <w:r w:rsidR="000B1BA5" w:rsidRPr="00D009E1">
        <w:rPr>
          <w:rFonts w:ascii="Times New Roman" w:hAnsi="Times New Roman" w:cs="Times New Roman"/>
          <w:sz w:val="24"/>
          <w:szCs w:val="24"/>
        </w:rPr>
        <w:t>Allergy</w:t>
      </w:r>
      <w:proofErr w:type="spellEnd"/>
      <w:r w:rsidR="000B1BA5" w:rsidRPr="00D009E1">
        <w:rPr>
          <w:rFonts w:ascii="Times New Roman" w:hAnsi="Times New Roman" w:cs="Times New Roman"/>
          <w:sz w:val="24"/>
          <w:szCs w:val="24"/>
        </w:rPr>
        <w:t xml:space="preserve"> </w:t>
      </w:r>
      <w:proofErr w:type="spellStart"/>
      <w:r w:rsidR="000B1BA5" w:rsidRPr="00D009E1">
        <w:rPr>
          <w:rFonts w:ascii="Times New Roman" w:hAnsi="Times New Roman" w:cs="Times New Roman"/>
          <w:sz w:val="24"/>
          <w:szCs w:val="24"/>
        </w:rPr>
        <w:t>Asthma</w:t>
      </w:r>
      <w:proofErr w:type="spellEnd"/>
      <w:r w:rsidR="000B1BA5" w:rsidRPr="00D009E1">
        <w:rPr>
          <w:rFonts w:ascii="Times New Roman" w:hAnsi="Times New Roman" w:cs="Times New Roman"/>
          <w:sz w:val="24"/>
          <w:szCs w:val="24"/>
        </w:rPr>
        <w:t xml:space="preserve"> </w:t>
      </w:r>
      <w:proofErr w:type="spellStart"/>
      <w:r w:rsidR="000B1BA5" w:rsidRPr="00D009E1">
        <w:rPr>
          <w:rFonts w:ascii="Times New Roman" w:hAnsi="Times New Roman" w:cs="Times New Roman"/>
          <w:sz w:val="24"/>
          <w:szCs w:val="24"/>
        </w:rPr>
        <w:t>Immunol</w:t>
      </w:r>
      <w:proofErr w:type="spellEnd"/>
      <w:r w:rsidR="000B1BA5" w:rsidRPr="00D009E1">
        <w:rPr>
          <w:rFonts w:ascii="Times New Roman" w:hAnsi="Times New Roman" w:cs="Times New Roman"/>
          <w:sz w:val="24"/>
          <w:szCs w:val="24"/>
        </w:rPr>
        <w:t xml:space="preserve">. 2014 Dec;113(6):599-608. </w:t>
      </w:r>
      <w:proofErr w:type="spellStart"/>
      <w:proofErr w:type="gramStart"/>
      <w:r w:rsidR="000B1BA5" w:rsidRPr="00D009E1">
        <w:rPr>
          <w:rFonts w:ascii="Times New Roman" w:hAnsi="Times New Roman" w:cs="Times New Roman"/>
          <w:sz w:val="24"/>
          <w:szCs w:val="24"/>
        </w:rPr>
        <w:t>doi</w:t>
      </w:r>
      <w:proofErr w:type="spellEnd"/>
      <w:proofErr w:type="gramEnd"/>
      <w:r w:rsidR="000B1BA5" w:rsidRPr="00D009E1">
        <w:rPr>
          <w:rFonts w:ascii="Times New Roman" w:hAnsi="Times New Roman" w:cs="Times New Roman"/>
          <w:sz w:val="24"/>
          <w:szCs w:val="24"/>
        </w:rPr>
        <w:t>: 10.1016/j.anai.2014.10.007.</w:t>
      </w:r>
    </w:p>
    <w:p w14:paraId="228FC4C0" w14:textId="26381EA5" w:rsidR="0075422F" w:rsidRPr="0075422F" w:rsidRDefault="0075422F" w:rsidP="0075422F">
      <w:pPr>
        <w:pStyle w:val="PargrafodaLista"/>
        <w:spacing w:line="480" w:lineRule="auto"/>
        <w:ind w:left="0" w:firstLine="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6</w:t>
      </w:r>
      <w:r w:rsidRPr="00D009E1">
        <w:rPr>
          <w:rFonts w:ascii="Times New Roman" w:hAnsi="Times New Roman" w:cs="Times New Roman"/>
          <w:color w:val="000000" w:themeColor="text1"/>
          <w:sz w:val="24"/>
          <w:szCs w:val="24"/>
        </w:rPr>
        <w:t xml:space="preserve">. Mota I, Pereira AM, Pereira C, Tomaz E, Ferreira MB, Sabino F, </w:t>
      </w:r>
      <w:r w:rsidRPr="00D009E1">
        <w:rPr>
          <w:rFonts w:ascii="Times New Roman" w:hAnsi="Times New Roman" w:cs="Times New Roman"/>
          <w:i/>
          <w:color w:val="000000" w:themeColor="text1"/>
          <w:sz w:val="24"/>
          <w:szCs w:val="24"/>
        </w:rPr>
        <w:t>et al</w:t>
      </w:r>
      <w:r w:rsidRPr="00D009E1">
        <w:rPr>
          <w:rFonts w:ascii="Times New Roman" w:hAnsi="Times New Roman" w:cs="Times New Roman"/>
          <w:color w:val="000000" w:themeColor="text1"/>
          <w:sz w:val="24"/>
          <w:szCs w:val="24"/>
        </w:rPr>
        <w:t xml:space="preserve">. Abordagem e registro da anafilaxia em Portugal. </w:t>
      </w:r>
      <w:proofErr w:type="spellStart"/>
      <w:r w:rsidRPr="00D009E1">
        <w:rPr>
          <w:rFonts w:ascii="Times New Roman" w:hAnsi="Times New Roman" w:cs="Times New Roman"/>
          <w:color w:val="000000" w:themeColor="text1"/>
          <w:sz w:val="24"/>
          <w:szCs w:val="24"/>
          <w:lang w:val="en-US"/>
        </w:rPr>
        <w:t>Acta</w:t>
      </w:r>
      <w:proofErr w:type="spellEnd"/>
      <w:r w:rsidRPr="00D009E1">
        <w:rPr>
          <w:rFonts w:ascii="Times New Roman" w:hAnsi="Times New Roman" w:cs="Times New Roman"/>
          <w:color w:val="000000" w:themeColor="text1"/>
          <w:sz w:val="24"/>
          <w:szCs w:val="24"/>
          <w:lang w:val="en-US"/>
        </w:rPr>
        <w:t xml:space="preserve"> Med Port. 2015</w:t>
      </w:r>
      <w:proofErr w:type="gramStart"/>
      <w:r w:rsidRPr="00D009E1">
        <w:rPr>
          <w:rFonts w:ascii="Times New Roman" w:hAnsi="Times New Roman" w:cs="Times New Roman"/>
          <w:color w:val="000000" w:themeColor="text1"/>
          <w:sz w:val="24"/>
          <w:szCs w:val="24"/>
          <w:lang w:val="en-US"/>
        </w:rPr>
        <w:t>;28</w:t>
      </w:r>
      <w:proofErr w:type="gramEnd"/>
      <w:r w:rsidRPr="00D009E1">
        <w:rPr>
          <w:rFonts w:ascii="Times New Roman" w:hAnsi="Times New Roman" w:cs="Times New Roman"/>
          <w:color w:val="000000" w:themeColor="text1"/>
          <w:sz w:val="24"/>
          <w:szCs w:val="24"/>
          <w:lang w:val="en-US"/>
        </w:rPr>
        <w:t xml:space="preserve">(6):1-10. </w:t>
      </w:r>
    </w:p>
    <w:p w14:paraId="774C6098" w14:textId="77777777" w:rsidR="0075422F" w:rsidRPr="00D009E1" w:rsidRDefault="0075422F" w:rsidP="0075422F">
      <w:pPr>
        <w:pStyle w:val="PargrafodaLista"/>
        <w:spacing w:line="480" w:lineRule="auto"/>
        <w:ind w:left="0" w:firstLine="0"/>
        <w:rPr>
          <w:rFonts w:ascii="Times New Roman" w:hAnsi="Times New Roman" w:cs="Times New Roman"/>
          <w:color w:val="000000" w:themeColor="text1"/>
          <w:sz w:val="24"/>
          <w:szCs w:val="24"/>
          <w:lang w:val="en-US"/>
        </w:rPr>
      </w:pPr>
      <w:r w:rsidRPr="00D009E1">
        <w:rPr>
          <w:rFonts w:ascii="Times New Roman" w:hAnsi="Times New Roman" w:cs="Times New Roman"/>
          <w:color w:val="000000" w:themeColor="text1"/>
          <w:sz w:val="24"/>
          <w:szCs w:val="24"/>
          <w:lang w:val="en-US"/>
        </w:rPr>
        <w:t xml:space="preserve">7. </w:t>
      </w:r>
      <w:proofErr w:type="spellStart"/>
      <w:r w:rsidRPr="00D009E1">
        <w:rPr>
          <w:rFonts w:ascii="Times New Roman" w:hAnsi="Times New Roman" w:cs="Times New Roman"/>
          <w:color w:val="000000" w:themeColor="text1"/>
          <w:sz w:val="24"/>
          <w:szCs w:val="24"/>
          <w:lang w:val="en-US"/>
        </w:rPr>
        <w:t>Irani</w:t>
      </w:r>
      <w:proofErr w:type="spellEnd"/>
      <w:r w:rsidRPr="00D009E1">
        <w:rPr>
          <w:rFonts w:ascii="Times New Roman" w:hAnsi="Times New Roman" w:cs="Times New Roman"/>
          <w:color w:val="000000" w:themeColor="text1"/>
          <w:sz w:val="24"/>
          <w:szCs w:val="24"/>
          <w:lang w:val="en-US"/>
        </w:rPr>
        <w:t xml:space="preserve"> AM, </w:t>
      </w:r>
      <w:proofErr w:type="spellStart"/>
      <w:r w:rsidRPr="00D009E1">
        <w:rPr>
          <w:rFonts w:ascii="Times New Roman" w:hAnsi="Times New Roman" w:cs="Times New Roman"/>
          <w:color w:val="000000" w:themeColor="text1"/>
          <w:sz w:val="24"/>
          <w:szCs w:val="24"/>
          <w:lang w:val="en-US"/>
        </w:rPr>
        <w:t>Akl</w:t>
      </w:r>
      <w:proofErr w:type="spellEnd"/>
      <w:r w:rsidRPr="00D009E1">
        <w:rPr>
          <w:rFonts w:ascii="Times New Roman" w:hAnsi="Times New Roman" w:cs="Times New Roman"/>
          <w:color w:val="000000" w:themeColor="text1"/>
          <w:sz w:val="24"/>
          <w:szCs w:val="24"/>
          <w:lang w:val="en-US"/>
        </w:rPr>
        <w:t xml:space="preserve"> EG. Management and Prevention of Anaphylaxis. F1000Res. 2015</w:t>
      </w:r>
      <w:proofErr w:type="gramStart"/>
      <w:r w:rsidRPr="00D009E1">
        <w:rPr>
          <w:rFonts w:ascii="Times New Roman" w:hAnsi="Times New Roman" w:cs="Times New Roman"/>
          <w:color w:val="000000" w:themeColor="text1"/>
          <w:sz w:val="24"/>
          <w:szCs w:val="24"/>
          <w:lang w:val="en-US"/>
        </w:rPr>
        <w:t>;4</w:t>
      </w:r>
      <w:proofErr w:type="gramEnd"/>
      <w:r w:rsidRPr="00D009E1">
        <w:rPr>
          <w:rFonts w:ascii="Times New Roman" w:hAnsi="Times New Roman" w:cs="Times New Roman"/>
          <w:color w:val="000000" w:themeColor="text1"/>
          <w:sz w:val="24"/>
          <w:szCs w:val="24"/>
          <w:lang w:val="en-US"/>
        </w:rPr>
        <w:t>: F1000.</w:t>
      </w:r>
    </w:p>
    <w:p w14:paraId="1889BE0B" w14:textId="71AF0C4F" w:rsidR="0075422F" w:rsidRPr="0075422F" w:rsidRDefault="0075422F" w:rsidP="0075422F">
      <w:pPr>
        <w:pStyle w:val="PargrafodaLista"/>
        <w:spacing w:line="480" w:lineRule="auto"/>
        <w:ind w:left="0" w:firstLine="0"/>
        <w:rPr>
          <w:rFonts w:ascii="Times New Roman" w:hAnsi="Times New Roman" w:cs="Times New Roman"/>
          <w:color w:val="000000" w:themeColor="text1"/>
          <w:sz w:val="24"/>
          <w:szCs w:val="24"/>
          <w:lang w:val="en-US"/>
        </w:rPr>
      </w:pPr>
      <w:hyperlink r:id="rId12" w:history="1">
        <w:r w:rsidRPr="00D009E1">
          <w:rPr>
            <w:rStyle w:val="Hyperlink"/>
            <w:rFonts w:ascii="Times New Roman" w:hAnsi="Times New Roman" w:cs="Times New Roman"/>
            <w:sz w:val="24"/>
            <w:szCs w:val="24"/>
            <w:lang w:val="en-US"/>
          </w:rPr>
          <w:t>http://dx.doi.org/10.12688/f1000research.7181.1</w:t>
        </w:r>
      </w:hyperlink>
    </w:p>
    <w:p w14:paraId="514EB769" w14:textId="77777777" w:rsidR="0075422F" w:rsidRPr="00D009E1" w:rsidRDefault="0075422F" w:rsidP="0075422F">
      <w:pPr>
        <w:pStyle w:val="PargrafodaLista"/>
        <w:spacing w:line="48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D009E1">
        <w:rPr>
          <w:rFonts w:ascii="Times New Roman" w:hAnsi="Times New Roman" w:cs="Times New Roman"/>
          <w:color w:val="000000" w:themeColor="text1"/>
          <w:sz w:val="24"/>
          <w:szCs w:val="24"/>
        </w:rPr>
        <w:t xml:space="preserve">. </w:t>
      </w:r>
      <w:proofErr w:type="spellStart"/>
      <w:r w:rsidRPr="00D009E1">
        <w:rPr>
          <w:rFonts w:ascii="Times New Roman" w:hAnsi="Times New Roman" w:cs="Times New Roman"/>
          <w:color w:val="000000" w:themeColor="text1"/>
          <w:sz w:val="24"/>
          <w:szCs w:val="24"/>
        </w:rPr>
        <w:t>Carlotti</w:t>
      </w:r>
      <w:proofErr w:type="spellEnd"/>
      <w:r w:rsidRPr="00D009E1">
        <w:rPr>
          <w:rFonts w:ascii="Times New Roman" w:hAnsi="Times New Roman" w:cs="Times New Roman"/>
          <w:color w:val="000000" w:themeColor="text1"/>
          <w:sz w:val="24"/>
          <w:szCs w:val="24"/>
        </w:rPr>
        <w:t xml:space="preserve"> APCP. Choque em crianças. Medicina (Ribeirão Preto). 2012;45(2):197-207.</w:t>
      </w:r>
    </w:p>
    <w:p w14:paraId="3380050E" w14:textId="53DF225E" w:rsidR="0075422F" w:rsidRDefault="0075422F" w:rsidP="0075422F">
      <w:pPr>
        <w:spacing w:line="480" w:lineRule="auto"/>
        <w:ind w:firstLine="0"/>
        <w:rPr>
          <w:rFonts w:ascii="Times New Roman" w:hAnsi="Times New Roman" w:cs="Times New Roman"/>
          <w:sz w:val="24"/>
          <w:szCs w:val="24"/>
        </w:rPr>
      </w:pPr>
      <w:r w:rsidRPr="00D009E1">
        <w:rPr>
          <w:rFonts w:ascii="Times New Roman" w:hAnsi="Times New Roman" w:cs="Times New Roman"/>
          <w:color w:val="000000" w:themeColor="text1"/>
          <w:sz w:val="24"/>
          <w:szCs w:val="24"/>
        </w:rPr>
        <w:t xml:space="preserve"> </w:t>
      </w:r>
      <w:hyperlink r:id="rId13" w:history="1">
        <w:r w:rsidRPr="00D009E1">
          <w:rPr>
            <w:rStyle w:val="Hyperlink"/>
            <w:rFonts w:ascii="Times New Roman" w:hAnsi="Times New Roman" w:cs="Times New Roman"/>
            <w:sz w:val="24"/>
            <w:szCs w:val="24"/>
          </w:rPr>
          <w:t>http://dx.doi.org/10.11606/issn.2176-7262.v45i2p197-207</w:t>
        </w:r>
      </w:hyperlink>
    </w:p>
    <w:p w14:paraId="61B606AC" w14:textId="4884D476" w:rsidR="0075422F" w:rsidRPr="0075422F" w:rsidRDefault="0075422F" w:rsidP="0075422F">
      <w:pPr>
        <w:pStyle w:val="PargrafodaLista"/>
        <w:spacing w:line="480" w:lineRule="auto"/>
        <w:ind w:left="0" w:firstLine="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lastRenderedPageBreak/>
        <w:t>9</w:t>
      </w:r>
      <w:r w:rsidRPr="00D009E1">
        <w:rPr>
          <w:rFonts w:ascii="Times New Roman" w:hAnsi="Times New Roman" w:cs="Times New Roman"/>
          <w:color w:val="000000" w:themeColor="text1"/>
          <w:sz w:val="24"/>
          <w:szCs w:val="24"/>
        </w:rPr>
        <w:t xml:space="preserve">. </w:t>
      </w:r>
      <w:proofErr w:type="spellStart"/>
      <w:r w:rsidRPr="00D009E1">
        <w:rPr>
          <w:rFonts w:ascii="Times New Roman" w:hAnsi="Times New Roman" w:cs="Times New Roman"/>
          <w:color w:val="000000" w:themeColor="text1"/>
          <w:sz w:val="24"/>
          <w:szCs w:val="24"/>
        </w:rPr>
        <w:t>Pastorino</w:t>
      </w:r>
      <w:proofErr w:type="spellEnd"/>
      <w:r w:rsidRPr="00D009E1">
        <w:rPr>
          <w:rFonts w:ascii="Times New Roman" w:hAnsi="Times New Roman" w:cs="Times New Roman"/>
          <w:color w:val="000000" w:themeColor="text1"/>
          <w:sz w:val="24"/>
          <w:szCs w:val="24"/>
        </w:rPr>
        <w:t xml:space="preserve"> AC, Rizzo MC, </w:t>
      </w:r>
      <w:proofErr w:type="spellStart"/>
      <w:r w:rsidRPr="00D009E1">
        <w:rPr>
          <w:rFonts w:ascii="Times New Roman" w:hAnsi="Times New Roman" w:cs="Times New Roman"/>
          <w:color w:val="000000" w:themeColor="text1"/>
          <w:sz w:val="24"/>
          <w:szCs w:val="24"/>
        </w:rPr>
        <w:t>Rubini</w:t>
      </w:r>
      <w:proofErr w:type="spellEnd"/>
      <w:r w:rsidRPr="00D009E1">
        <w:rPr>
          <w:rFonts w:ascii="Times New Roman" w:hAnsi="Times New Roman" w:cs="Times New Roman"/>
          <w:color w:val="000000" w:themeColor="text1"/>
          <w:sz w:val="24"/>
          <w:szCs w:val="24"/>
        </w:rPr>
        <w:t xml:space="preserve"> N, Di </w:t>
      </w:r>
      <w:proofErr w:type="spellStart"/>
      <w:r w:rsidRPr="00D009E1">
        <w:rPr>
          <w:rFonts w:ascii="Times New Roman" w:hAnsi="Times New Roman" w:cs="Times New Roman"/>
          <w:color w:val="000000" w:themeColor="text1"/>
          <w:sz w:val="24"/>
          <w:szCs w:val="24"/>
        </w:rPr>
        <w:t>Gesu</w:t>
      </w:r>
      <w:proofErr w:type="spellEnd"/>
      <w:r w:rsidRPr="00D009E1">
        <w:rPr>
          <w:rFonts w:ascii="Times New Roman" w:hAnsi="Times New Roman" w:cs="Times New Roman"/>
          <w:color w:val="000000" w:themeColor="text1"/>
          <w:sz w:val="24"/>
          <w:szCs w:val="24"/>
        </w:rPr>
        <w:t xml:space="preserve"> RW, Di </w:t>
      </w:r>
      <w:proofErr w:type="spellStart"/>
      <w:r w:rsidRPr="00D009E1">
        <w:rPr>
          <w:rFonts w:ascii="Times New Roman" w:hAnsi="Times New Roman" w:cs="Times New Roman"/>
          <w:color w:val="000000" w:themeColor="text1"/>
          <w:sz w:val="24"/>
          <w:szCs w:val="24"/>
        </w:rPr>
        <w:t>Gesu</w:t>
      </w:r>
      <w:proofErr w:type="spellEnd"/>
      <w:r w:rsidRPr="00D009E1">
        <w:rPr>
          <w:rFonts w:ascii="Times New Roman" w:hAnsi="Times New Roman" w:cs="Times New Roman"/>
          <w:color w:val="000000" w:themeColor="text1"/>
          <w:sz w:val="24"/>
          <w:szCs w:val="24"/>
        </w:rPr>
        <w:t xml:space="preserve"> GMS, Rosário Filho N, </w:t>
      </w:r>
      <w:r w:rsidRPr="00D009E1">
        <w:rPr>
          <w:rFonts w:ascii="Times New Roman" w:hAnsi="Times New Roman" w:cs="Times New Roman"/>
          <w:i/>
          <w:color w:val="000000" w:themeColor="text1"/>
          <w:sz w:val="24"/>
          <w:szCs w:val="24"/>
        </w:rPr>
        <w:t>et al</w:t>
      </w:r>
      <w:r w:rsidRPr="00D009E1">
        <w:rPr>
          <w:rFonts w:ascii="Times New Roman" w:hAnsi="Times New Roman" w:cs="Times New Roman"/>
          <w:color w:val="000000" w:themeColor="text1"/>
          <w:sz w:val="24"/>
          <w:szCs w:val="24"/>
        </w:rPr>
        <w:t xml:space="preserve">. Anafilaxia: tratamento. Projeto Diretrizes. Associação Médica Brasileira e Conselho Federal de Medicina. </w:t>
      </w:r>
      <w:r w:rsidRPr="00D009E1">
        <w:rPr>
          <w:rFonts w:ascii="Times New Roman" w:hAnsi="Times New Roman" w:cs="Times New Roman"/>
          <w:color w:val="000000" w:themeColor="text1"/>
          <w:sz w:val="24"/>
          <w:szCs w:val="24"/>
          <w:lang w:val="en-US"/>
        </w:rPr>
        <w:t xml:space="preserve">2011. </w:t>
      </w:r>
    </w:p>
    <w:p w14:paraId="7C7007F8" w14:textId="2BA4DCAC" w:rsidR="00BD77B9" w:rsidRDefault="00943762" w:rsidP="000B1BA5">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10. </w:t>
      </w:r>
      <w:r w:rsidR="000B1BA5" w:rsidRPr="00D009E1">
        <w:rPr>
          <w:rFonts w:ascii="Times New Roman" w:hAnsi="Times New Roman" w:cs="Times New Roman"/>
          <w:sz w:val="24"/>
          <w:szCs w:val="24"/>
        </w:rPr>
        <w:t xml:space="preserve">Gonzalez-Perez A, </w:t>
      </w:r>
      <w:proofErr w:type="spellStart"/>
      <w:r w:rsidR="000B1BA5" w:rsidRPr="00D009E1">
        <w:rPr>
          <w:rFonts w:ascii="Times New Roman" w:hAnsi="Times New Roman" w:cs="Times New Roman"/>
          <w:sz w:val="24"/>
          <w:szCs w:val="24"/>
        </w:rPr>
        <w:t>Adonte</w:t>
      </w:r>
      <w:proofErr w:type="spellEnd"/>
      <w:r w:rsidR="000B1BA5" w:rsidRPr="00D009E1">
        <w:rPr>
          <w:rFonts w:ascii="Times New Roman" w:hAnsi="Times New Roman" w:cs="Times New Roman"/>
          <w:sz w:val="24"/>
          <w:szCs w:val="24"/>
        </w:rPr>
        <w:t xml:space="preserve"> Z, </w:t>
      </w:r>
      <w:proofErr w:type="spellStart"/>
      <w:r w:rsidR="000B1BA5" w:rsidRPr="00D009E1">
        <w:rPr>
          <w:rFonts w:ascii="Times New Roman" w:hAnsi="Times New Roman" w:cs="Times New Roman"/>
          <w:sz w:val="24"/>
          <w:szCs w:val="24"/>
        </w:rPr>
        <w:t>Vidaurre</w:t>
      </w:r>
      <w:proofErr w:type="spellEnd"/>
      <w:r w:rsidR="000B1BA5" w:rsidRPr="00D009E1">
        <w:rPr>
          <w:rFonts w:ascii="Times New Roman" w:hAnsi="Times New Roman" w:cs="Times New Roman"/>
          <w:sz w:val="24"/>
          <w:szCs w:val="24"/>
        </w:rPr>
        <w:t xml:space="preserve"> CF, </w:t>
      </w:r>
      <w:proofErr w:type="spellStart"/>
      <w:r w:rsidR="000B1BA5" w:rsidRPr="00D009E1">
        <w:rPr>
          <w:rFonts w:ascii="Times New Roman" w:hAnsi="Times New Roman" w:cs="Times New Roman"/>
          <w:sz w:val="24"/>
          <w:szCs w:val="24"/>
        </w:rPr>
        <w:t>Rodriqu</w:t>
      </w:r>
      <w:r w:rsidR="00D65B7A" w:rsidRPr="00D009E1">
        <w:rPr>
          <w:rFonts w:ascii="Times New Roman" w:hAnsi="Times New Roman" w:cs="Times New Roman"/>
          <w:sz w:val="24"/>
          <w:szCs w:val="24"/>
        </w:rPr>
        <w:t>ez</w:t>
      </w:r>
      <w:proofErr w:type="spellEnd"/>
      <w:r w:rsidR="00D65B7A" w:rsidRPr="00D009E1">
        <w:rPr>
          <w:rFonts w:ascii="Times New Roman" w:hAnsi="Times New Roman" w:cs="Times New Roman"/>
          <w:sz w:val="24"/>
          <w:szCs w:val="24"/>
        </w:rPr>
        <w:t xml:space="preserve"> LA. </w:t>
      </w:r>
      <w:proofErr w:type="spellStart"/>
      <w:r w:rsidR="00D65B7A" w:rsidRPr="00D009E1">
        <w:rPr>
          <w:rFonts w:ascii="Times New Roman" w:hAnsi="Times New Roman" w:cs="Times New Roman"/>
          <w:sz w:val="24"/>
          <w:szCs w:val="24"/>
        </w:rPr>
        <w:t>Anaphylaxis</w:t>
      </w:r>
      <w:proofErr w:type="spellEnd"/>
      <w:r w:rsidR="00D65B7A" w:rsidRPr="00D009E1">
        <w:rPr>
          <w:rFonts w:ascii="Times New Roman" w:hAnsi="Times New Roman" w:cs="Times New Roman"/>
          <w:sz w:val="24"/>
          <w:szCs w:val="24"/>
        </w:rPr>
        <w:t xml:space="preserve"> </w:t>
      </w:r>
      <w:proofErr w:type="spellStart"/>
      <w:r w:rsidR="00D65B7A" w:rsidRPr="00D009E1">
        <w:rPr>
          <w:rFonts w:ascii="Times New Roman" w:hAnsi="Times New Roman" w:cs="Times New Roman"/>
          <w:sz w:val="24"/>
          <w:szCs w:val="24"/>
        </w:rPr>
        <w:t>epidemiology</w:t>
      </w:r>
      <w:proofErr w:type="spellEnd"/>
      <w:r w:rsidR="00D65B7A" w:rsidRPr="00D009E1">
        <w:rPr>
          <w:rFonts w:ascii="Times New Roman" w:hAnsi="Times New Roman" w:cs="Times New Roman"/>
          <w:sz w:val="24"/>
          <w:szCs w:val="24"/>
        </w:rPr>
        <w:t xml:space="preserve"> </w:t>
      </w:r>
      <w:r w:rsidR="000B1BA5" w:rsidRPr="00D009E1">
        <w:rPr>
          <w:rFonts w:ascii="Times New Roman" w:hAnsi="Times New Roman" w:cs="Times New Roman"/>
          <w:sz w:val="24"/>
          <w:szCs w:val="24"/>
        </w:rPr>
        <w:t xml:space="preserve">in </w:t>
      </w:r>
      <w:proofErr w:type="spellStart"/>
      <w:r w:rsidR="000B1BA5" w:rsidRPr="00D009E1">
        <w:rPr>
          <w:rFonts w:ascii="Times New Roman" w:hAnsi="Times New Roman" w:cs="Times New Roman"/>
          <w:sz w:val="24"/>
          <w:szCs w:val="24"/>
        </w:rPr>
        <w:t>patients</w:t>
      </w:r>
      <w:proofErr w:type="spellEnd"/>
      <w:r w:rsidR="000B1BA5" w:rsidRPr="00D009E1">
        <w:rPr>
          <w:rFonts w:ascii="Times New Roman" w:hAnsi="Times New Roman" w:cs="Times New Roman"/>
          <w:sz w:val="24"/>
          <w:szCs w:val="24"/>
        </w:rPr>
        <w:t xml:space="preserve"> </w:t>
      </w:r>
      <w:proofErr w:type="spellStart"/>
      <w:r w:rsidR="000B1BA5" w:rsidRPr="00D009E1">
        <w:rPr>
          <w:rFonts w:ascii="Times New Roman" w:hAnsi="Times New Roman" w:cs="Times New Roman"/>
          <w:sz w:val="24"/>
          <w:szCs w:val="24"/>
        </w:rPr>
        <w:t>with</w:t>
      </w:r>
      <w:proofErr w:type="spellEnd"/>
      <w:r w:rsidR="000B1BA5" w:rsidRPr="00D009E1">
        <w:rPr>
          <w:rFonts w:ascii="Times New Roman" w:hAnsi="Times New Roman" w:cs="Times New Roman"/>
          <w:sz w:val="24"/>
          <w:szCs w:val="24"/>
        </w:rPr>
        <w:t xml:space="preserve"> </w:t>
      </w:r>
      <w:proofErr w:type="spellStart"/>
      <w:r w:rsidR="000B1BA5" w:rsidRPr="00D009E1">
        <w:rPr>
          <w:rFonts w:ascii="Times New Roman" w:hAnsi="Times New Roman" w:cs="Times New Roman"/>
          <w:sz w:val="24"/>
          <w:szCs w:val="24"/>
        </w:rPr>
        <w:t>and</w:t>
      </w:r>
      <w:proofErr w:type="spellEnd"/>
      <w:r w:rsidR="000B1BA5" w:rsidRPr="00D009E1">
        <w:rPr>
          <w:rFonts w:ascii="Times New Roman" w:hAnsi="Times New Roman" w:cs="Times New Roman"/>
          <w:sz w:val="24"/>
          <w:szCs w:val="24"/>
        </w:rPr>
        <w:t xml:space="preserve"> </w:t>
      </w:r>
      <w:proofErr w:type="spellStart"/>
      <w:r w:rsidR="000B1BA5" w:rsidRPr="00D009E1">
        <w:rPr>
          <w:rFonts w:ascii="Times New Roman" w:hAnsi="Times New Roman" w:cs="Times New Roman"/>
          <w:sz w:val="24"/>
          <w:szCs w:val="24"/>
        </w:rPr>
        <w:t>patients</w:t>
      </w:r>
      <w:proofErr w:type="spellEnd"/>
      <w:r w:rsidR="000B1BA5" w:rsidRPr="00D009E1">
        <w:rPr>
          <w:rFonts w:ascii="Times New Roman" w:hAnsi="Times New Roman" w:cs="Times New Roman"/>
          <w:sz w:val="24"/>
          <w:szCs w:val="24"/>
        </w:rPr>
        <w:t xml:space="preserve"> </w:t>
      </w:r>
      <w:proofErr w:type="spellStart"/>
      <w:r w:rsidR="000B1BA5" w:rsidRPr="00D009E1">
        <w:rPr>
          <w:rFonts w:ascii="Times New Roman" w:hAnsi="Times New Roman" w:cs="Times New Roman"/>
          <w:sz w:val="24"/>
          <w:szCs w:val="24"/>
        </w:rPr>
        <w:t>w</w:t>
      </w:r>
      <w:r w:rsidR="00D65B7A" w:rsidRPr="00D009E1">
        <w:rPr>
          <w:rFonts w:ascii="Times New Roman" w:hAnsi="Times New Roman" w:cs="Times New Roman"/>
          <w:sz w:val="24"/>
          <w:szCs w:val="24"/>
        </w:rPr>
        <w:t>ithout</w:t>
      </w:r>
      <w:proofErr w:type="spellEnd"/>
      <w:r w:rsidR="00D65B7A" w:rsidRPr="00D009E1">
        <w:rPr>
          <w:rFonts w:ascii="Times New Roman" w:hAnsi="Times New Roman" w:cs="Times New Roman"/>
          <w:sz w:val="24"/>
          <w:szCs w:val="24"/>
        </w:rPr>
        <w:t xml:space="preserve"> </w:t>
      </w:r>
      <w:proofErr w:type="spellStart"/>
      <w:r w:rsidR="00D65B7A" w:rsidRPr="00D009E1">
        <w:rPr>
          <w:rFonts w:ascii="Times New Roman" w:hAnsi="Times New Roman" w:cs="Times New Roman"/>
          <w:sz w:val="24"/>
          <w:szCs w:val="24"/>
        </w:rPr>
        <w:t>asthma</w:t>
      </w:r>
      <w:proofErr w:type="spellEnd"/>
      <w:r w:rsidR="00D65B7A" w:rsidRPr="00D009E1">
        <w:rPr>
          <w:rFonts w:ascii="Times New Roman" w:hAnsi="Times New Roman" w:cs="Times New Roman"/>
          <w:sz w:val="24"/>
          <w:szCs w:val="24"/>
        </w:rPr>
        <w:t xml:space="preserve">: a United </w:t>
      </w:r>
      <w:proofErr w:type="spellStart"/>
      <w:r w:rsidR="00D65B7A" w:rsidRPr="00D009E1">
        <w:rPr>
          <w:rFonts w:ascii="Times New Roman" w:hAnsi="Times New Roman" w:cs="Times New Roman"/>
          <w:sz w:val="24"/>
          <w:szCs w:val="24"/>
        </w:rPr>
        <w:t>Kingdom</w:t>
      </w:r>
      <w:proofErr w:type="spellEnd"/>
      <w:r w:rsidR="00D65B7A" w:rsidRPr="00D009E1">
        <w:rPr>
          <w:rFonts w:ascii="Times New Roman" w:hAnsi="Times New Roman" w:cs="Times New Roman"/>
          <w:sz w:val="24"/>
          <w:szCs w:val="24"/>
        </w:rPr>
        <w:t xml:space="preserve"> </w:t>
      </w:r>
      <w:proofErr w:type="spellStart"/>
      <w:r w:rsidR="000B1BA5" w:rsidRPr="00D009E1">
        <w:rPr>
          <w:rFonts w:ascii="Times New Roman" w:hAnsi="Times New Roman" w:cs="Times New Roman"/>
          <w:sz w:val="24"/>
          <w:szCs w:val="24"/>
        </w:rPr>
        <w:t>database</w:t>
      </w:r>
      <w:proofErr w:type="spellEnd"/>
      <w:r w:rsidR="000B1BA5" w:rsidRPr="00D009E1">
        <w:rPr>
          <w:rFonts w:ascii="Times New Roman" w:hAnsi="Times New Roman" w:cs="Times New Roman"/>
          <w:sz w:val="24"/>
          <w:szCs w:val="24"/>
        </w:rPr>
        <w:t xml:space="preserve"> </w:t>
      </w:r>
      <w:proofErr w:type="spellStart"/>
      <w:r w:rsidR="000B1BA5" w:rsidRPr="00D009E1">
        <w:rPr>
          <w:rFonts w:ascii="Times New Roman" w:hAnsi="Times New Roman" w:cs="Times New Roman"/>
          <w:sz w:val="24"/>
          <w:szCs w:val="24"/>
        </w:rPr>
        <w:t>review</w:t>
      </w:r>
      <w:proofErr w:type="spellEnd"/>
      <w:r w:rsidR="000B1BA5" w:rsidRPr="00D009E1">
        <w:rPr>
          <w:rFonts w:ascii="Times New Roman" w:hAnsi="Times New Roman" w:cs="Times New Roman"/>
          <w:sz w:val="24"/>
          <w:szCs w:val="24"/>
        </w:rPr>
        <w:t xml:space="preserve">. J </w:t>
      </w:r>
      <w:proofErr w:type="spellStart"/>
      <w:r w:rsidR="000B1BA5" w:rsidRPr="00D009E1">
        <w:rPr>
          <w:rFonts w:ascii="Times New Roman" w:hAnsi="Times New Roman" w:cs="Times New Roman"/>
          <w:sz w:val="24"/>
          <w:szCs w:val="24"/>
        </w:rPr>
        <w:t>Allergy</w:t>
      </w:r>
      <w:proofErr w:type="spellEnd"/>
      <w:r w:rsidR="000B1BA5" w:rsidRPr="00D009E1">
        <w:rPr>
          <w:rFonts w:ascii="Times New Roman" w:hAnsi="Times New Roman" w:cs="Times New Roman"/>
          <w:sz w:val="24"/>
          <w:szCs w:val="24"/>
        </w:rPr>
        <w:t xml:space="preserve"> </w:t>
      </w:r>
      <w:proofErr w:type="spellStart"/>
      <w:r w:rsidR="000B1BA5" w:rsidRPr="00D009E1">
        <w:rPr>
          <w:rFonts w:ascii="Times New Roman" w:hAnsi="Times New Roman" w:cs="Times New Roman"/>
          <w:sz w:val="24"/>
          <w:szCs w:val="24"/>
        </w:rPr>
        <w:t>Clin</w:t>
      </w:r>
      <w:proofErr w:type="spellEnd"/>
      <w:r w:rsidR="000B1BA5" w:rsidRPr="00D009E1">
        <w:rPr>
          <w:rFonts w:ascii="Times New Roman" w:hAnsi="Times New Roman" w:cs="Times New Roman"/>
          <w:sz w:val="24"/>
          <w:szCs w:val="24"/>
        </w:rPr>
        <w:t xml:space="preserve"> </w:t>
      </w:r>
      <w:proofErr w:type="spellStart"/>
      <w:r w:rsidR="000B1BA5" w:rsidRPr="00D009E1">
        <w:rPr>
          <w:rFonts w:ascii="Times New Roman" w:hAnsi="Times New Roman" w:cs="Times New Roman"/>
          <w:sz w:val="24"/>
          <w:szCs w:val="24"/>
        </w:rPr>
        <w:t>Immunol</w:t>
      </w:r>
      <w:proofErr w:type="spellEnd"/>
      <w:r w:rsidR="000B1BA5" w:rsidRPr="00D009E1">
        <w:rPr>
          <w:rFonts w:ascii="Times New Roman" w:hAnsi="Times New Roman" w:cs="Times New Roman"/>
          <w:sz w:val="24"/>
          <w:szCs w:val="24"/>
        </w:rPr>
        <w:t xml:space="preserve">. </w:t>
      </w:r>
      <w:proofErr w:type="gramStart"/>
      <w:r w:rsidR="000B1BA5" w:rsidRPr="00D009E1">
        <w:rPr>
          <w:rFonts w:ascii="Times New Roman" w:hAnsi="Times New Roman" w:cs="Times New Roman"/>
          <w:sz w:val="24"/>
          <w:szCs w:val="24"/>
        </w:rPr>
        <w:t>2010;125:1098</w:t>
      </w:r>
      <w:proofErr w:type="gramEnd"/>
      <w:r w:rsidR="000B1BA5" w:rsidRPr="00D009E1">
        <w:rPr>
          <w:rFonts w:ascii="Times New Roman" w:hAnsi="Times New Roman" w:cs="Times New Roman"/>
          <w:sz w:val="24"/>
          <w:szCs w:val="24"/>
        </w:rPr>
        <w:t>e1104 (III).</w:t>
      </w:r>
    </w:p>
    <w:p w14:paraId="4CF8C2B2" w14:textId="77777777" w:rsidR="0075422F" w:rsidRPr="00D009E1" w:rsidRDefault="0075422F" w:rsidP="0075422F">
      <w:pPr>
        <w:pStyle w:val="PargrafodaLista"/>
        <w:spacing w:line="480" w:lineRule="auto"/>
        <w:ind w:left="0" w:firstLine="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11</w:t>
      </w:r>
      <w:r w:rsidRPr="00D009E1">
        <w:rPr>
          <w:rFonts w:ascii="Times New Roman" w:hAnsi="Times New Roman" w:cs="Times New Roman"/>
          <w:color w:val="000000" w:themeColor="text1"/>
          <w:sz w:val="24"/>
          <w:szCs w:val="24"/>
          <w:lang w:val="en-US"/>
        </w:rPr>
        <w:t xml:space="preserve">. </w:t>
      </w:r>
      <w:proofErr w:type="spellStart"/>
      <w:r w:rsidRPr="00D009E1">
        <w:rPr>
          <w:rFonts w:ascii="Times New Roman" w:hAnsi="Times New Roman" w:cs="Times New Roman"/>
          <w:color w:val="000000" w:themeColor="text1"/>
          <w:sz w:val="24"/>
          <w:szCs w:val="24"/>
          <w:lang w:val="en-US"/>
        </w:rPr>
        <w:t>Kanwar</w:t>
      </w:r>
      <w:proofErr w:type="spellEnd"/>
      <w:r w:rsidRPr="00D009E1">
        <w:rPr>
          <w:rFonts w:ascii="Times New Roman" w:hAnsi="Times New Roman" w:cs="Times New Roman"/>
          <w:color w:val="000000" w:themeColor="text1"/>
          <w:sz w:val="24"/>
          <w:szCs w:val="24"/>
          <w:lang w:val="en-US"/>
        </w:rPr>
        <w:t xml:space="preserve"> M, Irvin CB, Frank JJ, Weber K, </w:t>
      </w:r>
      <w:proofErr w:type="spellStart"/>
      <w:r w:rsidRPr="00D009E1">
        <w:rPr>
          <w:rFonts w:ascii="Times New Roman" w:hAnsi="Times New Roman" w:cs="Times New Roman"/>
          <w:color w:val="000000" w:themeColor="text1"/>
          <w:sz w:val="24"/>
          <w:szCs w:val="24"/>
          <w:lang w:val="en-US"/>
        </w:rPr>
        <w:t>Rosman</w:t>
      </w:r>
      <w:proofErr w:type="spellEnd"/>
      <w:r w:rsidRPr="00D009E1">
        <w:rPr>
          <w:rFonts w:ascii="Times New Roman" w:hAnsi="Times New Roman" w:cs="Times New Roman"/>
          <w:color w:val="000000" w:themeColor="text1"/>
          <w:sz w:val="24"/>
          <w:szCs w:val="24"/>
          <w:lang w:val="en-US"/>
        </w:rPr>
        <w:t xml:space="preserve"> H. Confusion about epinephrine dosing leading to iatrogenic overdose: a life-threatening problem with a potential solution. </w:t>
      </w:r>
      <w:r w:rsidRPr="00D009E1">
        <w:rPr>
          <w:rFonts w:ascii="Times New Roman" w:hAnsi="Times New Roman" w:cs="Times New Roman"/>
          <w:iCs/>
          <w:color w:val="000000" w:themeColor="text1"/>
          <w:sz w:val="24"/>
          <w:szCs w:val="24"/>
          <w:lang w:val="en-US"/>
        </w:rPr>
        <w:t xml:space="preserve">Ann </w:t>
      </w:r>
      <w:proofErr w:type="spellStart"/>
      <w:r w:rsidRPr="00D009E1">
        <w:rPr>
          <w:rFonts w:ascii="Times New Roman" w:hAnsi="Times New Roman" w:cs="Times New Roman"/>
          <w:iCs/>
          <w:color w:val="000000" w:themeColor="text1"/>
          <w:sz w:val="24"/>
          <w:szCs w:val="24"/>
          <w:lang w:val="en-US"/>
        </w:rPr>
        <w:t>Emerg</w:t>
      </w:r>
      <w:proofErr w:type="spellEnd"/>
      <w:r w:rsidRPr="00D009E1">
        <w:rPr>
          <w:rFonts w:ascii="Times New Roman" w:hAnsi="Times New Roman" w:cs="Times New Roman"/>
          <w:iCs/>
          <w:color w:val="000000" w:themeColor="text1"/>
          <w:sz w:val="24"/>
          <w:szCs w:val="24"/>
          <w:lang w:val="en-US"/>
        </w:rPr>
        <w:t xml:space="preserve"> Med</w:t>
      </w:r>
      <w:r w:rsidRPr="00D009E1">
        <w:rPr>
          <w:rFonts w:ascii="Times New Roman" w:hAnsi="Times New Roman" w:cs="Times New Roman"/>
          <w:color w:val="000000" w:themeColor="text1"/>
          <w:sz w:val="24"/>
          <w:szCs w:val="24"/>
          <w:lang w:val="en-US"/>
        </w:rPr>
        <w:t>. 2010</w:t>
      </w:r>
      <w:proofErr w:type="gramStart"/>
      <w:r w:rsidRPr="00D009E1">
        <w:rPr>
          <w:rFonts w:ascii="Times New Roman" w:hAnsi="Times New Roman" w:cs="Times New Roman"/>
          <w:color w:val="000000" w:themeColor="text1"/>
          <w:sz w:val="24"/>
          <w:szCs w:val="24"/>
          <w:lang w:val="en-US"/>
        </w:rPr>
        <w:t>;55</w:t>
      </w:r>
      <w:proofErr w:type="gramEnd"/>
      <w:r w:rsidRPr="00D009E1">
        <w:rPr>
          <w:rFonts w:ascii="Times New Roman" w:hAnsi="Times New Roman" w:cs="Times New Roman"/>
          <w:color w:val="000000" w:themeColor="text1"/>
          <w:sz w:val="24"/>
          <w:szCs w:val="24"/>
          <w:lang w:val="en-US"/>
        </w:rPr>
        <w:t>(4):341-4.</w:t>
      </w:r>
    </w:p>
    <w:p w14:paraId="1DC94214" w14:textId="7E5200CD" w:rsidR="0075422F" w:rsidRPr="00D009E1" w:rsidRDefault="0075422F" w:rsidP="0075422F">
      <w:pPr>
        <w:spacing w:line="480" w:lineRule="auto"/>
        <w:ind w:firstLine="0"/>
        <w:rPr>
          <w:rFonts w:ascii="Times New Roman" w:hAnsi="Times New Roman" w:cs="Times New Roman"/>
          <w:sz w:val="24"/>
          <w:szCs w:val="24"/>
        </w:rPr>
      </w:pPr>
      <w:hyperlink r:id="rId14" w:history="1">
        <w:r w:rsidRPr="00D009E1">
          <w:rPr>
            <w:rStyle w:val="Hyperlink"/>
            <w:rFonts w:ascii="Times New Roman" w:hAnsi="Times New Roman" w:cs="Times New Roman"/>
            <w:sz w:val="24"/>
            <w:szCs w:val="24"/>
            <w:lang w:val="en-US"/>
          </w:rPr>
          <w:t>http://dx.doi.org/10.1016/j.annemergmed.2009.11.008</w:t>
        </w:r>
      </w:hyperlink>
    </w:p>
    <w:p w14:paraId="7B15E964" w14:textId="3C3552D1" w:rsidR="007A0016" w:rsidRDefault="00943762" w:rsidP="007A0016">
      <w:pPr>
        <w:spacing w:line="480" w:lineRule="auto"/>
        <w:ind w:firstLine="0"/>
        <w:rPr>
          <w:rFonts w:ascii="Times New Roman" w:hAnsi="Times New Roman" w:cs="Times New Roman"/>
          <w:sz w:val="24"/>
          <w:szCs w:val="24"/>
        </w:rPr>
      </w:pPr>
      <w:r>
        <w:rPr>
          <w:rFonts w:ascii="Times New Roman" w:hAnsi="Times New Roman" w:cs="Times New Roman"/>
          <w:sz w:val="24"/>
          <w:szCs w:val="24"/>
        </w:rPr>
        <w:t>12.</w:t>
      </w:r>
      <w:r w:rsidR="007A0016" w:rsidRPr="00D009E1">
        <w:rPr>
          <w:rFonts w:ascii="Times New Roman" w:hAnsi="Times New Roman" w:cs="Times New Roman"/>
          <w:sz w:val="24"/>
          <w:szCs w:val="24"/>
        </w:rPr>
        <w:t xml:space="preserve"> </w:t>
      </w:r>
      <w:proofErr w:type="spellStart"/>
      <w:r w:rsidR="007A0016" w:rsidRPr="00D009E1">
        <w:rPr>
          <w:rFonts w:ascii="Times New Roman" w:hAnsi="Times New Roman" w:cs="Times New Roman"/>
          <w:sz w:val="24"/>
          <w:szCs w:val="24"/>
        </w:rPr>
        <w:t>Liew</w:t>
      </w:r>
      <w:proofErr w:type="spellEnd"/>
      <w:r w:rsidR="007A0016" w:rsidRPr="00D009E1">
        <w:rPr>
          <w:rFonts w:ascii="Times New Roman" w:hAnsi="Times New Roman" w:cs="Times New Roman"/>
          <w:sz w:val="24"/>
          <w:szCs w:val="24"/>
        </w:rPr>
        <w:t xml:space="preserve"> PYL, </w:t>
      </w:r>
      <w:proofErr w:type="spellStart"/>
      <w:r w:rsidR="007A0016" w:rsidRPr="00D009E1">
        <w:rPr>
          <w:rFonts w:ascii="Times New Roman" w:hAnsi="Times New Roman" w:cs="Times New Roman"/>
          <w:sz w:val="24"/>
          <w:szCs w:val="24"/>
        </w:rPr>
        <w:t>Craven</w:t>
      </w:r>
      <w:proofErr w:type="spellEnd"/>
      <w:r w:rsidR="007A0016" w:rsidRPr="00D009E1">
        <w:rPr>
          <w:rFonts w:ascii="Times New Roman" w:hAnsi="Times New Roman" w:cs="Times New Roman"/>
          <w:sz w:val="24"/>
          <w:szCs w:val="24"/>
        </w:rPr>
        <w:t xml:space="preserve"> JA. </w:t>
      </w:r>
      <w:proofErr w:type="spellStart"/>
      <w:r w:rsidR="007A0016" w:rsidRPr="00D009E1">
        <w:rPr>
          <w:rFonts w:ascii="Times New Roman" w:hAnsi="Times New Roman" w:cs="Times New Roman"/>
          <w:sz w:val="24"/>
          <w:szCs w:val="24"/>
        </w:rPr>
        <w:t>Adrenaline</w:t>
      </w:r>
      <w:proofErr w:type="spellEnd"/>
      <w:r w:rsidR="007A0016" w:rsidRPr="00D009E1">
        <w:rPr>
          <w:rFonts w:ascii="Times New Roman" w:hAnsi="Times New Roman" w:cs="Times New Roman"/>
          <w:sz w:val="24"/>
          <w:szCs w:val="24"/>
        </w:rPr>
        <w:t xml:space="preserve"> overdose in </w:t>
      </w:r>
      <w:proofErr w:type="spellStart"/>
      <w:r w:rsidR="007A0016" w:rsidRPr="00D009E1">
        <w:rPr>
          <w:rFonts w:ascii="Times New Roman" w:hAnsi="Times New Roman" w:cs="Times New Roman"/>
          <w:sz w:val="24"/>
          <w:szCs w:val="24"/>
        </w:rPr>
        <w:t>pediatric</w:t>
      </w:r>
      <w:proofErr w:type="spellEnd"/>
      <w:r w:rsidR="007A0016" w:rsidRPr="00D009E1">
        <w:rPr>
          <w:rFonts w:ascii="Times New Roman" w:hAnsi="Times New Roman" w:cs="Times New Roman"/>
          <w:sz w:val="24"/>
          <w:szCs w:val="24"/>
        </w:rPr>
        <w:t xml:space="preserve"> </w:t>
      </w:r>
      <w:proofErr w:type="spellStart"/>
      <w:r w:rsidR="007A0016" w:rsidRPr="00D009E1">
        <w:rPr>
          <w:rFonts w:ascii="Times New Roman" w:hAnsi="Times New Roman" w:cs="Times New Roman"/>
          <w:sz w:val="24"/>
          <w:szCs w:val="24"/>
        </w:rPr>
        <w:t>anaphylaxis</w:t>
      </w:r>
      <w:proofErr w:type="spellEnd"/>
      <w:r w:rsidR="007A0016" w:rsidRPr="00D009E1">
        <w:rPr>
          <w:rFonts w:ascii="Times New Roman" w:hAnsi="Times New Roman" w:cs="Times New Roman"/>
          <w:sz w:val="24"/>
          <w:szCs w:val="24"/>
        </w:rPr>
        <w:t xml:space="preserve">: a case report. </w:t>
      </w:r>
      <w:proofErr w:type="spellStart"/>
      <w:r w:rsidR="007A0016" w:rsidRPr="00D009E1">
        <w:rPr>
          <w:rFonts w:ascii="Times New Roman" w:hAnsi="Times New Roman" w:cs="Times New Roman"/>
          <w:sz w:val="24"/>
          <w:szCs w:val="24"/>
        </w:rPr>
        <w:t>Journal</w:t>
      </w:r>
      <w:proofErr w:type="spellEnd"/>
      <w:r w:rsidR="007A0016" w:rsidRPr="00D009E1">
        <w:rPr>
          <w:rFonts w:ascii="Times New Roman" w:hAnsi="Times New Roman" w:cs="Times New Roman"/>
          <w:sz w:val="24"/>
          <w:szCs w:val="24"/>
        </w:rPr>
        <w:t xml:space="preserve"> </w:t>
      </w:r>
      <w:proofErr w:type="spellStart"/>
      <w:r w:rsidR="007A0016" w:rsidRPr="00D009E1">
        <w:rPr>
          <w:rFonts w:ascii="Times New Roman" w:hAnsi="Times New Roman" w:cs="Times New Roman"/>
          <w:sz w:val="24"/>
          <w:szCs w:val="24"/>
        </w:rPr>
        <w:t>of</w:t>
      </w:r>
      <w:proofErr w:type="spellEnd"/>
      <w:r w:rsidR="007A0016" w:rsidRPr="00D009E1">
        <w:rPr>
          <w:rFonts w:ascii="Times New Roman" w:hAnsi="Times New Roman" w:cs="Times New Roman"/>
          <w:sz w:val="24"/>
          <w:szCs w:val="24"/>
        </w:rPr>
        <w:t xml:space="preserve"> Medical Case </w:t>
      </w:r>
      <w:proofErr w:type="spellStart"/>
      <w:r w:rsidR="007A0016" w:rsidRPr="00D009E1">
        <w:rPr>
          <w:rFonts w:ascii="Times New Roman" w:hAnsi="Times New Roman" w:cs="Times New Roman"/>
          <w:sz w:val="24"/>
          <w:szCs w:val="24"/>
        </w:rPr>
        <w:t>Reports</w:t>
      </w:r>
      <w:proofErr w:type="spellEnd"/>
      <w:r w:rsidR="007A0016" w:rsidRPr="00D009E1">
        <w:rPr>
          <w:rFonts w:ascii="Times New Roman" w:hAnsi="Times New Roman" w:cs="Times New Roman"/>
          <w:sz w:val="24"/>
          <w:szCs w:val="24"/>
        </w:rPr>
        <w:t xml:space="preserve"> (2017) 11:129. DOI 10.1186/s13256-017-1290-7</w:t>
      </w:r>
    </w:p>
    <w:p w14:paraId="306B9E9D" w14:textId="77777777" w:rsidR="0075422F" w:rsidRPr="00D009E1" w:rsidRDefault="0075422F" w:rsidP="0075422F">
      <w:pPr>
        <w:pStyle w:val="PargrafodaLista"/>
        <w:spacing w:line="480" w:lineRule="auto"/>
        <w:ind w:left="0" w:firstLine="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13</w:t>
      </w:r>
      <w:r w:rsidRPr="00D009E1">
        <w:rPr>
          <w:rFonts w:ascii="Times New Roman" w:hAnsi="Times New Roman" w:cs="Times New Roman"/>
          <w:color w:val="000000" w:themeColor="text1"/>
          <w:sz w:val="24"/>
          <w:szCs w:val="24"/>
          <w:lang w:val="en-US"/>
        </w:rPr>
        <w:t xml:space="preserve">. </w:t>
      </w:r>
      <w:proofErr w:type="spellStart"/>
      <w:r w:rsidRPr="00D009E1">
        <w:rPr>
          <w:rFonts w:ascii="Times New Roman" w:hAnsi="Times New Roman" w:cs="Times New Roman"/>
          <w:color w:val="000000" w:themeColor="text1"/>
          <w:sz w:val="24"/>
          <w:szCs w:val="24"/>
          <w:lang w:val="en-US"/>
        </w:rPr>
        <w:t>Manuyakorn</w:t>
      </w:r>
      <w:proofErr w:type="spellEnd"/>
      <w:r w:rsidRPr="00D009E1">
        <w:rPr>
          <w:rFonts w:ascii="Times New Roman" w:hAnsi="Times New Roman" w:cs="Times New Roman"/>
          <w:color w:val="000000" w:themeColor="text1"/>
          <w:sz w:val="24"/>
          <w:szCs w:val="24"/>
          <w:lang w:val="en-US"/>
        </w:rPr>
        <w:t xml:space="preserve"> W, </w:t>
      </w:r>
      <w:proofErr w:type="spellStart"/>
      <w:r w:rsidRPr="00D009E1">
        <w:rPr>
          <w:rFonts w:ascii="Times New Roman" w:hAnsi="Times New Roman" w:cs="Times New Roman"/>
          <w:color w:val="000000" w:themeColor="text1"/>
          <w:sz w:val="24"/>
          <w:szCs w:val="24"/>
          <w:lang w:val="en-US"/>
        </w:rPr>
        <w:t>Benjaponpitak</w:t>
      </w:r>
      <w:proofErr w:type="spellEnd"/>
      <w:r w:rsidRPr="00D009E1">
        <w:rPr>
          <w:rFonts w:ascii="Times New Roman" w:hAnsi="Times New Roman" w:cs="Times New Roman"/>
          <w:color w:val="000000" w:themeColor="text1"/>
          <w:sz w:val="24"/>
          <w:szCs w:val="24"/>
          <w:lang w:val="en-US"/>
        </w:rPr>
        <w:t xml:space="preserve"> S, </w:t>
      </w:r>
      <w:proofErr w:type="spellStart"/>
      <w:r w:rsidRPr="00D009E1">
        <w:rPr>
          <w:rFonts w:ascii="Times New Roman" w:hAnsi="Times New Roman" w:cs="Times New Roman"/>
          <w:color w:val="000000" w:themeColor="text1"/>
          <w:sz w:val="24"/>
          <w:szCs w:val="24"/>
          <w:lang w:val="en-US"/>
        </w:rPr>
        <w:t>Kamchaisatian</w:t>
      </w:r>
      <w:proofErr w:type="spellEnd"/>
      <w:r w:rsidRPr="00D009E1">
        <w:rPr>
          <w:rFonts w:ascii="Times New Roman" w:hAnsi="Times New Roman" w:cs="Times New Roman"/>
          <w:color w:val="000000" w:themeColor="text1"/>
          <w:sz w:val="24"/>
          <w:szCs w:val="24"/>
          <w:lang w:val="en-US"/>
        </w:rPr>
        <w:t xml:space="preserve"> W, </w:t>
      </w:r>
      <w:proofErr w:type="spellStart"/>
      <w:r w:rsidRPr="00D009E1">
        <w:rPr>
          <w:rFonts w:ascii="Times New Roman" w:hAnsi="Times New Roman" w:cs="Times New Roman"/>
          <w:color w:val="000000" w:themeColor="text1"/>
          <w:sz w:val="24"/>
          <w:szCs w:val="24"/>
          <w:lang w:val="en-US"/>
        </w:rPr>
        <w:t>Vilaiyuk</w:t>
      </w:r>
      <w:proofErr w:type="spellEnd"/>
      <w:r w:rsidRPr="00D009E1">
        <w:rPr>
          <w:rFonts w:ascii="Times New Roman" w:hAnsi="Times New Roman" w:cs="Times New Roman"/>
          <w:color w:val="000000" w:themeColor="text1"/>
          <w:sz w:val="24"/>
          <w:szCs w:val="24"/>
          <w:lang w:val="en-US"/>
        </w:rPr>
        <w:t xml:space="preserve"> S, </w:t>
      </w:r>
      <w:proofErr w:type="spellStart"/>
      <w:r w:rsidRPr="00D009E1">
        <w:rPr>
          <w:rFonts w:ascii="Times New Roman" w:hAnsi="Times New Roman" w:cs="Times New Roman"/>
          <w:color w:val="000000" w:themeColor="text1"/>
          <w:sz w:val="24"/>
          <w:szCs w:val="24"/>
          <w:lang w:val="en-US"/>
        </w:rPr>
        <w:t>Sasisakulporn</w:t>
      </w:r>
      <w:proofErr w:type="spellEnd"/>
      <w:r w:rsidRPr="00D009E1">
        <w:rPr>
          <w:rFonts w:ascii="Times New Roman" w:hAnsi="Times New Roman" w:cs="Times New Roman"/>
          <w:color w:val="000000" w:themeColor="text1"/>
          <w:sz w:val="24"/>
          <w:szCs w:val="24"/>
          <w:lang w:val="en-US"/>
        </w:rPr>
        <w:t xml:space="preserve"> C, </w:t>
      </w:r>
      <w:proofErr w:type="spellStart"/>
      <w:r w:rsidRPr="00D009E1">
        <w:rPr>
          <w:rFonts w:ascii="Times New Roman" w:hAnsi="Times New Roman" w:cs="Times New Roman"/>
          <w:color w:val="000000" w:themeColor="text1"/>
          <w:sz w:val="24"/>
          <w:szCs w:val="24"/>
          <w:lang w:val="en-US"/>
        </w:rPr>
        <w:t>Jotikasthira</w:t>
      </w:r>
      <w:proofErr w:type="spellEnd"/>
      <w:r w:rsidRPr="00D009E1">
        <w:rPr>
          <w:rFonts w:ascii="Times New Roman" w:hAnsi="Times New Roman" w:cs="Times New Roman"/>
          <w:color w:val="000000" w:themeColor="text1"/>
          <w:sz w:val="24"/>
          <w:szCs w:val="24"/>
          <w:lang w:val="en-US"/>
        </w:rPr>
        <w:t xml:space="preserve"> W. Pediatric anaphylaxis: triggers, clinical features, and treatment in a tertiary-care hospital. Asian Pac J Allergy </w:t>
      </w:r>
      <w:proofErr w:type="spellStart"/>
      <w:r w:rsidRPr="00D009E1">
        <w:rPr>
          <w:rFonts w:ascii="Times New Roman" w:hAnsi="Times New Roman" w:cs="Times New Roman"/>
          <w:color w:val="000000" w:themeColor="text1"/>
          <w:sz w:val="24"/>
          <w:szCs w:val="24"/>
          <w:lang w:val="en-US"/>
        </w:rPr>
        <w:t>Immunol</w:t>
      </w:r>
      <w:proofErr w:type="spellEnd"/>
      <w:r w:rsidRPr="00D009E1">
        <w:rPr>
          <w:rFonts w:ascii="Times New Roman" w:hAnsi="Times New Roman" w:cs="Times New Roman"/>
          <w:color w:val="000000" w:themeColor="text1"/>
          <w:sz w:val="24"/>
          <w:szCs w:val="24"/>
          <w:lang w:val="en-US"/>
        </w:rPr>
        <w:t>. 2015</w:t>
      </w:r>
      <w:proofErr w:type="gramStart"/>
      <w:r w:rsidRPr="00D009E1">
        <w:rPr>
          <w:rFonts w:ascii="Times New Roman" w:hAnsi="Times New Roman" w:cs="Times New Roman"/>
          <w:color w:val="000000" w:themeColor="text1"/>
          <w:sz w:val="24"/>
          <w:szCs w:val="24"/>
          <w:lang w:val="en-US"/>
        </w:rPr>
        <w:t>;33</w:t>
      </w:r>
      <w:proofErr w:type="gramEnd"/>
      <w:r w:rsidRPr="00D009E1">
        <w:rPr>
          <w:rFonts w:ascii="Times New Roman" w:hAnsi="Times New Roman" w:cs="Times New Roman"/>
          <w:color w:val="000000" w:themeColor="text1"/>
          <w:sz w:val="24"/>
          <w:szCs w:val="24"/>
          <w:lang w:val="en-US"/>
        </w:rPr>
        <w:t xml:space="preserve">(4):281-8. </w:t>
      </w:r>
    </w:p>
    <w:p w14:paraId="5F5DE6C9" w14:textId="3426FAF3" w:rsidR="0075422F" w:rsidRPr="0075422F" w:rsidRDefault="0075422F" w:rsidP="0075422F">
      <w:pPr>
        <w:pStyle w:val="PargrafodaLista"/>
        <w:spacing w:line="480" w:lineRule="auto"/>
        <w:ind w:left="0" w:firstLine="0"/>
        <w:rPr>
          <w:rFonts w:ascii="Times New Roman" w:hAnsi="Times New Roman" w:cs="Times New Roman"/>
          <w:color w:val="000000" w:themeColor="text1"/>
          <w:sz w:val="24"/>
          <w:szCs w:val="24"/>
          <w:lang w:val="en-US"/>
        </w:rPr>
      </w:pPr>
      <w:hyperlink r:id="rId15" w:history="1">
        <w:r w:rsidRPr="00D009E1">
          <w:rPr>
            <w:rStyle w:val="Hyperlink"/>
            <w:rFonts w:ascii="Times New Roman" w:hAnsi="Times New Roman" w:cs="Times New Roman"/>
            <w:sz w:val="24"/>
            <w:szCs w:val="24"/>
            <w:lang w:val="en-US"/>
          </w:rPr>
          <w:t>http://dx.doi.org/10.12932/AP0610.33.4.2015</w:t>
        </w:r>
      </w:hyperlink>
    </w:p>
    <w:p w14:paraId="3E2AAC5D" w14:textId="64B6EF3E" w:rsidR="0075422F" w:rsidRPr="0075422F" w:rsidRDefault="0075422F" w:rsidP="0075422F">
      <w:pPr>
        <w:pStyle w:val="PargrafodaLista"/>
        <w:spacing w:line="480" w:lineRule="auto"/>
        <w:ind w:left="0" w:firstLine="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14</w:t>
      </w:r>
      <w:r w:rsidRPr="00D009E1">
        <w:rPr>
          <w:rFonts w:ascii="Times New Roman" w:hAnsi="Times New Roman" w:cs="Times New Roman"/>
          <w:color w:val="000000" w:themeColor="text1"/>
          <w:sz w:val="24"/>
          <w:szCs w:val="24"/>
          <w:lang w:val="en-US"/>
        </w:rPr>
        <w:t xml:space="preserve">. Chair EMS, Charlton NP, Epstein JL, Ferguson JD, Jensen JL, MacPherson AI, </w:t>
      </w:r>
      <w:r w:rsidRPr="00D009E1">
        <w:rPr>
          <w:rFonts w:ascii="Times New Roman" w:hAnsi="Times New Roman" w:cs="Times New Roman"/>
          <w:i/>
          <w:color w:val="000000" w:themeColor="text1"/>
          <w:sz w:val="24"/>
          <w:szCs w:val="24"/>
          <w:lang w:val="en-US"/>
        </w:rPr>
        <w:t>et al</w:t>
      </w:r>
      <w:r w:rsidRPr="00D009E1">
        <w:rPr>
          <w:rFonts w:ascii="Times New Roman" w:hAnsi="Times New Roman" w:cs="Times New Roman"/>
          <w:color w:val="000000" w:themeColor="text1"/>
          <w:sz w:val="24"/>
          <w:szCs w:val="24"/>
          <w:lang w:val="en-US"/>
        </w:rPr>
        <w:t>. Part 15: First Aid: 2015 American Heart Association and American Red Cross Guidelines Update for First Aid). Circulation. 2015</w:t>
      </w:r>
      <w:proofErr w:type="gramStart"/>
      <w:r w:rsidRPr="00D009E1">
        <w:rPr>
          <w:rFonts w:ascii="Times New Roman" w:hAnsi="Times New Roman" w:cs="Times New Roman"/>
          <w:color w:val="000000" w:themeColor="text1"/>
          <w:sz w:val="24"/>
          <w:szCs w:val="24"/>
          <w:lang w:val="en-US"/>
        </w:rPr>
        <w:t>;132</w:t>
      </w:r>
      <w:proofErr w:type="gramEnd"/>
      <w:r w:rsidRPr="00D009E1">
        <w:rPr>
          <w:rFonts w:ascii="Times New Roman" w:hAnsi="Times New Roman" w:cs="Times New Roman"/>
          <w:color w:val="000000" w:themeColor="text1"/>
          <w:sz w:val="24"/>
          <w:szCs w:val="24"/>
          <w:lang w:val="en-US"/>
        </w:rPr>
        <w:t xml:space="preserve">(18 </w:t>
      </w:r>
      <w:proofErr w:type="spellStart"/>
      <w:r w:rsidRPr="00D009E1">
        <w:rPr>
          <w:rFonts w:ascii="Times New Roman" w:hAnsi="Times New Roman" w:cs="Times New Roman"/>
          <w:color w:val="000000" w:themeColor="text1"/>
          <w:sz w:val="24"/>
          <w:szCs w:val="24"/>
          <w:lang w:val="en-US"/>
        </w:rPr>
        <w:t>suppl</w:t>
      </w:r>
      <w:proofErr w:type="spellEnd"/>
      <w:r w:rsidRPr="00D009E1">
        <w:rPr>
          <w:rFonts w:ascii="Times New Roman" w:hAnsi="Times New Roman" w:cs="Times New Roman"/>
          <w:color w:val="000000" w:themeColor="text1"/>
          <w:sz w:val="24"/>
          <w:szCs w:val="24"/>
          <w:lang w:val="en-US"/>
        </w:rPr>
        <w:t xml:space="preserve"> 2):S574-89. </w:t>
      </w:r>
      <w:hyperlink r:id="rId16" w:history="1">
        <w:r w:rsidRPr="00D009E1">
          <w:rPr>
            <w:rStyle w:val="Hyperlink"/>
            <w:rFonts w:ascii="Times New Roman" w:hAnsi="Times New Roman" w:cs="Times New Roman"/>
            <w:sz w:val="24"/>
            <w:szCs w:val="24"/>
            <w:lang w:val="en-US"/>
          </w:rPr>
          <w:t>http://dx.doi.org/10.1161/CIR.0000000000000269</w:t>
        </w:r>
      </w:hyperlink>
    </w:p>
    <w:p w14:paraId="31B72837" w14:textId="2B513B94" w:rsidR="0075422F" w:rsidRPr="00D009E1" w:rsidRDefault="0075422F" w:rsidP="007A0016">
      <w:pPr>
        <w:spacing w:line="480" w:lineRule="auto"/>
        <w:ind w:firstLine="0"/>
        <w:rPr>
          <w:rFonts w:ascii="Times New Roman" w:hAnsi="Times New Roman" w:cs="Times New Roman"/>
          <w:sz w:val="24"/>
          <w:szCs w:val="24"/>
        </w:rPr>
      </w:pPr>
      <w:r>
        <w:rPr>
          <w:rFonts w:ascii="Times New Roman" w:hAnsi="Times New Roman" w:cs="Times New Roman"/>
          <w:sz w:val="24"/>
          <w:szCs w:val="24"/>
        </w:rPr>
        <w:t>15.</w:t>
      </w:r>
      <w:r w:rsidRPr="00D009E1">
        <w:rPr>
          <w:rFonts w:ascii="Times New Roman" w:hAnsi="Times New Roman" w:cs="Times New Roman"/>
          <w:sz w:val="24"/>
          <w:szCs w:val="24"/>
        </w:rPr>
        <w:t xml:space="preserve"> Wang CL, Davenport MS, </w:t>
      </w:r>
      <w:proofErr w:type="spellStart"/>
      <w:r w:rsidRPr="00D009E1">
        <w:rPr>
          <w:rFonts w:ascii="Times New Roman" w:hAnsi="Times New Roman" w:cs="Times New Roman"/>
          <w:sz w:val="24"/>
          <w:szCs w:val="24"/>
        </w:rPr>
        <w:t>Chinnugounder</w:t>
      </w:r>
      <w:proofErr w:type="spellEnd"/>
      <w:r w:rsidRPr="00D009E1">
        <w:rPr>
          <w:rFonts w:ascii="Times New Roman" w:hAnsi="Times New Roman" w:cs="Times New Roman"/>
          <w:sz w:val="24"/>
          <w:szCs w:val="24"/>
        </w:rPr>
        <w:t xml:space="preserve"> S, </w:t>
      </w:r>
      <w:proofErr w:type="spellStart"/>
      <w:r w:rsidRPr="00D009E1">
        <w:rPr>
          <w:rFonts w:ascii="Times New Roman" w:hAnsi="Times New Roman" w:cs="Times New Roman"/>
          <w:sz w:val="24"/>
          <w:szCs w:val="24"/>
        </w:rPr>
        <w:t>Schopp</w:t>
      </w:r>
      <w:proofErr w:type="spellEnd"/>
      <w:r w:rsidRPr="00D009E1">
        <w:rPr>
          <w:rFonts w:ascii="Times New Roman" w:hAnsi="Times New Roman" w:cs="Times New Roman"/>
          <w:sz w:val="24"/>
          <w:szCs w:val="24"/>
        </w:rPr>
        <w:t xml:space="preserve"> JG, </w:t>
      </w:r>
      <w:proofErr w:type="spellStart"/>
      <w:r w:rsidRPr="00D009E1">
        <w:rPr>
          <w:rFonts w:ascii="Times New Roman" w:hAnsi="Times New Roman" w:cs="Times New Roman"/>
          <w:sz w:val="24"/>
          <w:szCs w:val="24"/>
        </w:rPr>
        <w:t>Kani</w:t>
      </w:r>
      <w:proofErr w:type="spellEnd"/>
      <w:r w:rsidRPr="00D009E1">
        <w:rPr>
          <w:rFonts w:ascii="Times New Roman" w:hAnsi="Times New Roman" w:cs="Times New Roman"/>
          <w:sz w:val="24"/>
          <w:szCs w:val="24"/>
        </w:rPr>
        <w:t xml:space="preserve"> K, Zaidi S et al. </w:t>
      </w:r>
      <w:proofErr w:type="spellStart"/>
      <w:r w:rsidRPr="00D009E1">
        <w:rPr>
          <w:rFonts w:ascii="Times New Roman" w:hAnsi="Times New Roman" w:cs="Times New Roman"/>
          <w:sz w:val="24"/>
          <w:szCs w:val="24"/>
        </w:rPr>
        <w:t>Errors</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of</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epinephrine</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administration</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during</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severe</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allergic-like</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contrast</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reactions</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lessons</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learned</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from</w:t>
      </w:r>
      <w:proofErr w:type="spellEnd"/>
      <w:r w:rsidRPr="00D009E1">
        <w:rPr>
          <w:rFonts w:ascii="Times New Roman" w:hAnsi="Times New Roman" w:cs="Times New Roman"/>
          <w:sz w:val="24"/>
          <w:szCs w:val="24"/>
        </w:rPr>
        <w:t xml:space="preserve"> a </w:t>
      </w:r>
      <w:proofErr w:type="spellStart"/>
      <w:r w:rsidRPr="00D009E1">
        <w:rPr>
          <w:rFonts w:ascii="Times New Roman" w:hAnsi="Times New Roman" w:cs="Times New Roman"/>
          <w:sz w:val="24"/>
          <w:szCs w:val="24"/>
        </w:rPr>
        <w:t>bi-institutional</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study</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using</w:t>
      </w:r>
      <w:proofErr w:type="spellEnd"/>
      <w:r w:rsidRPr="00D009E1">
        <w:rPr>
          <w:rFonts w:ascii="Times New Roman" w:hAnsi="Times New Roman" w:cs="Times New Roman"/>
          <w:sz w:val="24"/>
          <w:szCs w:val="24"/>
        </w:rPr>
        <w:t xml:space="preserve"> high-</w:t>
      </w:r>
      <w:proofErr w:type="spellStart"/>
      <w:r w:rsidRPr="00D009E1">
        <w:rPr>
          <w:rFonts w:ascii="Times New Roman" w:hAnsi="Times New Roman" w:cs="Times New Roman"/>
          <w:sz w:val="24"/>
          <w:szCs w:val="24"/>
        </w:rPr>
        <w:t>fidelity</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simulation</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testing</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Abdom</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Imaging</w:t>
      </w:r>
      <w:proofErr w:type="spellEnd"/>
      <w:r w:rsidRPr="00D009E1">
        <w:rPr>
          <w:rFonts w:ascii="Times New Roman" w:hAnsi="Times New Roman" w:cs="Times New Roman"/>
          <w:sz w:val="24"/>
          <w:szCs w:val="24"/>
        </w:rPr>
        <w:t xml:space="preserve">. 2014 Oct;39(5):1127-33. </w:t>
      </w:r>
      <w:proofErr w:type="spellStart"/>
      <w:proofErr w:type="gramStart"/>
      <w:r w:rsidRPr="00D009E1">
        <w:rPr>
          <w:rFonts w:ascii="Times New Roman" w:hAnsi="Times New Roman" w:cs="Times New Roman"/>
          <w:sz w:val="24"/>
          <w:szCs w:val="24"/>
        </w:rPr>
        <w:t>doi</w:t>
      </w:r>
      <w:proofErr w:type="spellEnd"/>
      <w:proofErr w:type="gramEnd"/>
      <w:r w:rsidRPr="00D009E1">
        <w:rPr>
          <w:rFonts w:ascii="Times New Roman" w:hAnsi="Times New Roman" w:cs="Times New Roman"/>
          <w:sz w:val="24"/>
          <w:szCs w:val="24"/>
        </w:rPr>
        <w:t>: 10.1007/s00261-014-0141-x.</w:t>
      </w:r>
    </w:p>
    <w:p w14:paraId="4C1258CE" w14:textId="381CBE00" w:rsidR="006B73AF" w:rsidRDefault="00943762" w:rsidP="007A0016">
      <w:pPr>
        <w:spacing w:line="480" w:lineRule="auto"/>
        <w:ind w:firstLine="0"/>
        <w:rPr>
          <w:rFonts w:ascii="Times New Roman" w:hAnsi="Times New Roman" w:cs="Times New Roman"/>
          <w:sz w:val="24"/>
          <w:szCs w:val="24"/>
        </w:rPr>
      </w:pPr>
      <w:r>
        <w:rPr>
          <w:rFonts w:ascii="Times New Roman" w:hAnsi="Times New Roman" w:cs="Times New Roman"/>
          <w:sz w:val="24"/>
          <w:szCs w:val="24"/>
        </w:rPr>
        <w:lastRenderedPageBreak/>
        <w:t>16.</w:t>
      </w:r>
      <w:r w:rsidR="00702618" w:rsidRPr="00D009E1">
        <w:rPr>
          <w:rFonts w:ascii="Times New Roman" w:hAnsi="Times New Roman" w:cs="Times New Roman"/>
          <w:sz w:val="24"/>
          <w:szCs w:val="24"/>
        </w:rPr>
        <w:t xml:space="preserve"> </w:t>
      </w:r>
      <w:r w:rsidR="006B73AF" w:rsidRPr="00D009E1">
        <w:rPr>
          <w:rFonts w:ascii="Times New Roman" w:hAnsi="Times New Roman" w:cs="Times New Roman"/>
          <w:sz w:val="24"/>
          <w:szCs w:val="24"/>
        </w:rPr>
        <w:t xml:space="preserve">Campbell RL, </w:t>
      </w:r>
      <w:proofErr w:type="spellStart"/>
      <w:r w:rsidR="006B73AF" w:rsidRPr="00D009E1">
        <w:rPr>
          <w:rFonts w:ascii="Times New Roman" w:hAnsi="Times New Roman" w:cs="Times New Roman"/>
          <w:sz w:val="24"/>
          <w:szCs w:val="24"/>
        </w:rPr>
        <w:t>Bellolio</w:t>
      </w:r>
      <w:proofErr w:type="spellEnd"/>
      <w:r w:rsidR="006B73AF" w:rsidRPr="00D009E1">
        <w:rPr>
          <w:rFonts w:ascii="Times New Roman" w:hAnsi="Times New Roman" w:cs="Times New Roman"/>
          <w:sz w:val="24"/>
          <w:szCs w:val="24"/>
        </w:rPr>
        <w:t xml:space="preserve"> MF, </w:t>
      </w:r>
      <w:proofErr w:type="spellStart"/>
      <w:r w:rsidR="006B73AF" w:rsidRPr="00D009E1">
        <w:rPr>
          <w:rFonts w:ascii="Times New Roman" w:hAnsi="Times New Roman" w:cs="Times New Roman"/>
          <w:sz w:val="24"/>
          <w:szCs w:val="24"/>
        </w:rPr>
        <w:t>Knutson</w:t>
      </w:r>
      <w:proofErr w:type="spellEnd"/>
      <w:r w:rsidR="006B73AF" w:rsidRPr="00D009E1">
        <w:rPr>
          <w:rFonts w:ascii="Times New Roman" w:hAnsi="Times New Roman" w:cs="Times New Roman"/>
          <w:sz w:val="24"/>
          <w:szCs w:val="24"/>
        </w:rPr>
        <w:t xml:space="preserve"> BD, </w:t>
      </w:r>
      <w:proofErr w:type="spellStart"/>
      <w:r w:rsidR="006B73AF" w:rsidRPr="00D009E1">
        <w:rPr>
          <w:rFonts w:ascii="Times New Roman" w:hAnsi="Times New Roman" w:cs="Times New Roman"/>
          <w:sz w:val="24"/>
          <w:szCs w:val="24"/>
        </w:rPr>
        <w:t>Bellamkonda</w:t>
      </w:r>
      <w:proofErr w:type="spellEnd"/>
      <w:r w:rsidR="006B73AF" w:rsidRPr="00D009E1">
        <w:rPr>
          <w:rFonts w:ascii="Times New Roman" w:hAnsi="Times New Roman" w:cs="Times New Roman"/>
          <w:sz w:val="24"/>
          <w:szCs w:val="24"/>
        </w:rPr>
        <w:t xml:space="preserve"> VR, </w:t>
      </w:r>
      <w:proofErr w:type="spellStart"/>
      <w:r w:rsidR="006B73AF" w:rsidRPr="00D009E1">
        <w:rPr>
          <w:rFonts w:ascii="Times New Roman" w:hAnsi="Times New Roman" w:cs="Times New Roman"/>
          <w:sz w:val="24"/>
          <w:szCs w:val="24"/>
        </w:rPr>
        <w:t>Fedko</w:t>
      </w:r>
      <w:proofErr w:type="spellEnd"/>
      <w:r w:rsidR="006B73AF" w:rsidRPr="00D009E1">
        <w:rPr>
          <w:rFonts w:ascii="Times New Roman" w:hAnsi="Times New Roman" w:cs="Times New Roman"/>
          <w:sz w:val="24"/>
          <w:szCs w:val="24"/>
        </w:rPr>
        <w:t xml:space="preserve"> MG, </w:t>
      </w:r>
      <w:proofErr w:type="spellStart"/>
      <w:r w:rsidR="006B73AF" w:rsidRPr="00D009E1">
        <w:rPr>
          <w:rFonts w:ascii="Times New Roman" w:hAnsi="Times New Roman" w:cs="Times New Roman"/>
          <w:sz w:val="24"/>
          <w:szCs w:val="24"/>
        </w:rPr>
        <w:t>Nestler</w:t>
      </w:r>
      <w:proofErr w:type="spellEnd"/>
      <w:r w:rsidR="006B73AF" w:rsidRPr="00D009E1">
        <w:rPr>
          <w:rFonts w:ascii="Times New Roman" w:hAnsi="Times New Roman" w:cs="Times New Roman"/>
          <w:sz w:val="24"/>
          <w:szCs w:val="24"/>
        </w:rPr>
        <w:t xml:space="preserve"> DM et al. </w:t>
      </w:r>
      <w:proofErr w:type="spellStart"/>
      <w:r w:rsidR="006B73AF" w:rsidRPr="00D009E1">
        <w:rPr>
          <w:rFonts w:ascii="Times New Roman" w:hAnsi="Times New Roman" w:cs="Times New Roman"/>
          <w:sz w:val="24"/>
          <w:szCs w:val="24"/>
        </w:rPr>
        <w:t>Epinephrine</w:t>
      </w:r>
      <w:proofErr w:type="spellEnd"/>
      <w:r w:rsidR="006B73AF" w:rsidRPr="00D009E1">
        <w:rPr>
          <w:rFonts w:ascii="Times New Roman" w:hAnsi="Times New Roman" w:cs="Times New Roman"/>
          <w:sz w:val="24"/>
          <w:szCs w:val="24"/>
        </w:rPr>
        <w:t xml:space="preserve"> in </w:t>
      </w:r>
      <w:proofErr w:type="spellStart"/>
      <w:r w:rsidR="006B73AF" w:rsidRPr="00D009E1">
        <w:rPr>
          <w:rFonts w:ascii="Times New Roman" w:hAnsi="Times New Roman" w:cs="Times New Roman"/>
          <w:sz w:val="24"/>
          <w:szCs w:val="24"/>
        </w:rPr>
        <w:t>anaphylaxis</w:t>
      </w:r>
      <w:proofErr w:type="spellEnd"/>
      <w:r w:rsidR="006B73AF" w:rsidRPr="00D009E1">
        <w:rPr>
          <w:rFonts w:ascii="Times New Roman" w:hAnsi="Times New Roman" w:cs="Times New Roman"/>
          <w:sz w:val="24"/>
          <w:szCs w:val="24"/>
        </w:rPr>
        <w:t xml:space="preserve">: </w:t>
      </w:r>
      <w:proofErr w:type="spellStart"/>
      <w:r w:rsidR="006B73AF" w:rsidRPr="00D009E1">
        <w:rPr>
          <w:rFonts w:ascii="Times New Roman" w:hAnsi="Times New Roman" w:cs="Times New Roman"/>
          <w:sz w:val="24"/>
          <w:szCs w:val="24"/>
        </w:rPr>
        <w:t>higher</w:t>
      </w:r>
      <w:proofErr w:type="spellEnd"/>
      <w:r w:rsidR="006B73AF" w:rsidRPr="00D009E1">
        <w:rPr>
          <w:rFonts w:ascii="Times New Roman" w:hAnsi="Times New Roman" w:cs="Times New Roman"/>
          <w:sz w:val="24"/>
          <w:szCs w:val="24"/>
        </w:rPr>
        <w:t xml:space="preserve"> </w:t>
      </w:r>
      <w:proofErr w:type="spellStart"/>
      <w:r w:rsidR="006B73AF" w:rsidRPr="00D009E1">
        <w:rPr>
          <w:rFonts w:ascii="Times New Roman" w:hAnsi="Times New Roman" w:cs="Times New Roman"/>
          <w:sz w:val="24"/>
          <w:szCs w:val="24"/>
        </w:rPr>
        <w:t>risk</w:t>
      </w:r>
      <w:proofErr w:type="spellEnd"/>
      <w:r w:rsidR="006B73AF" w:rsidRPr="00D009E1">
        <w:rPr>
          <w:rFonts w:ascii="Times New Roman" w:hAnsi="Times New Roman" w:cs="Times New Roman"/>
          <w:sz w:val="24"/>
          <w:szCs w:val="24"/>
        </w:rPr>
        <w:t xml:space="preserve"> </w:t>
      </w:r>
      <w:proofErr w:type="spellStart"/>
      <w:r w:rsidR="006B73AF" w:rsidRPr="00D009E1">
        <w:rPr>
          <w:rFonts w:ascii="Times New Roman" w:hAnsi="Times New Roman" w:cs="Times New Roman"/>
          <w:sz w:val="24"/>
          <w:szCs w:val="24"/>
        </w:rPr>
        <w:t>of</w:t>
      </w:r>
      <w:proofErr w:type="spellEnd"/>
      <w:r w:rsidR="006B73AF" w:rsidRPr="00D009E1">
        <w:rPr>
          <w:rFonts w:ascii="Times New Roman" w:hAnsi="Times New Roman" w:cs="Times New Roman"/>
          <w:sz w:val="24"/>
          <w:szCs w:val="24"/>
        </w:rPr>
        <w:t xml:space="preserve"> cardiovascular </w:t>
      </w:r>
      <w:proofErr w:type="spellStart"/>
      <w:r w:rsidR="006B73AF" w:rsidRPr="00D009E1">
        <w:rPr>
          <w:rFonts w:ascii="Times New Roman" w:hAnsi="Times New Roman" w:cs="Times New Roman"/>
          <w:sz w:val="24"/>
          <w:szCs w:val="24"/>
        </w:rPr>
        <w:t>complications</w:t>
      </w:r>
      <w:proofErr w:type="spellEnd"/>
      <w:r w:rsidR="006B73AF" w:rsidRPr="00D009E1">
        <w:rPr>
          <w:rFonts w:ascii="Times New Roman" w:hAnsi="Times New Roman" w:cs="Times New Roman"/>
          <w:sz w:val="24"/>
          <w:szCs w:val="24"/>
        </w:rPr>
        <w:t xml:space="preserve"> </w:t>
      </w:r>
      <w:proofErr w:type="spellStart"/>
      <w:r w:rsidR="006B73AF" w:rsidRPr="00D009E1">
        <w:rPr>
          <w:rFonts w:ascii="Times New Roman" w:hAnsi="Times New Roman" w:cs="Times New Roman"/>
          <w:sz w:val="24"/>
          <w:szCs w:val="24"/>
        </w:rPr>
        <w:t>and</w:t>
      </w:r>
      <w:proofErr w:type="spellEnd"/>
      <w:r w:rsidR="006B73AF" w:rsidRPr="00D009E1">
        <w:rPr>
          <w:rFonts w:ascii="Times New Roman" w:hAnsi="Times New Roman" w:cs="Times New Roman"/>
          <w:sz w:val="24"/>
          <w:szCs w:val="24"/>
        </w:rPr>
        <w:t xml:space="preserve"> overdose </w:t>
      </w:r>
      <w:proofErr w:type="spellStart"/>
      <w:r w:rsidR="006B73AF" w:rsidRPr="00D009E1">
        <w:rPr>
          <w:rFonts w:ascii="Times New Roman" w:hAnsi="Times New Roman" w:cs="Times New Roman"/>
          <w:sz w:val="24"/>
          <w:szCs w:val="24"/>
        </w:rPr>
        <w:t>after</w:t>
      </w:r>
      <w:proofErr w:type="spellEnd"/>
      <w:r w:rsidR="006B73AF" w:rsidRPr="00D009E1">
        <w:rPr>
          <w:rFonts w:ascii="Times New Roman" w:hAnsi="Times New Roman" w:cs="Times New Roman"/>
          <w:sz w:val="24"/>
          <w:szCs w:val="24"/>
        </w:rPr>
        <w:t xml:space="preserve"> </w:t>
      </w:r>
      <w:proofErr w:type="spellStart"/>
      <w:r w:rsidR="006B73AF" w:rsidRPr="00D009E1">
        <w:rPr>
          <w:rFonts w:ascii="Times New Roman" w:hAnsi="Times New Roman" w:cs="Times New Roman"/>
          <w:sz w:val="24"/>
          <w:szCs w:val="24"/>
        </w:rPr>
        <w:t>administration</w:t>
      </w:r>
      <w:proofErr w:type="spellEnd"/>
      <w:r w:rsidR="006B73AF" w:rsidRPr="00D009E1">
        <w:rPr>
          <w:rFonts w:ascii="Times New Roman" w:hAnsi="Times New Roman" w:cs="Times New Roman"/>
          <w:sz w:val="24"/>
          <w:szCs w:val="24"/>
        </w:rPr>
        <w:t xml:space="preserve"> </w:t>
      </w:r>
      <w:proofErr w:type="spellStart"/>
      <w:r w:rsidR="006B73AF" w:rsidRPr="00D009E1">
        <w:rPr>
          <w:rFonts w:ascii="Times New Roman" w:hAnsi="Times New Roman" w:cs="Times New Roman"/>
          <w:sz w:val="24"/>
          <w:szCs w:val="24"/>
        </w:rPr>
        <w:t>of</w:t>
      </w:r>
      <w:proofErr w:type="spellEnd"/>
      <w:r w:rsidR="006B73AF" w:rsidRPr="00D009E1">
        <w:rPr>
          <w:rFonts w:ascii="Times New Roman" w:hAnsi="Times New Roman" w:cs="Times New Roman"/>
          <w:sz w:val="24"/>
          <w:szCs w:val="24"/>
        </w:rPr>
        <w:t xml:space="preserve"> </w:t>
      </w:r>
      <w:proofErr w:type="spellStart"/>
      <w:r w:rsidR="006B73AF" w:rsidRPr="00D009E1">
        <w:rPr>
          <w:rFonts w:ascii="Times New Roman" w:hAnsi="Times New Roman" w:cs="Times New Roman"/>
          <w:sz w:val="24"/>
          <w:szCs w:val="24"/>
        </w:rPr>
        <w:t>intravenous</w:t>
      </w:r>
      <w:proofErr w:type="spellEnd"/>
      <w:r w:rsidR="006B73AF" w:rsidRPr="00D009E1">
        <w:rPr>
          <w:rFonts w:ascii="Times New Roman" w:hAnsi="Times New Roman" w:cs="Times New Roman"/>
          <w:sz w:val="24"/>
          <w:szCs w:val="24"/>
        </w:rPr>
        <w:t xml:space="preserve"> </w:t>
      </w:r>
      <w:proofErr w:type="spellStart"/>
      <w:r w:rsidR="006B73AF" w:rsidRPr="00D009E1">
        <w:rPr>
          <w:rFonts w:ascii="Times New Roman" w:hAnsi="Times New Roman" w:cs="Times New Roman"/>
          <w:sz w:val="24"/>
          <w:szCs w:val="24"/>
        </w:rPr>
        <w:t>bolus</w:t>
      </w:r>
      <w:proofErr w:type="spellEnd"/>
      <w:r w:rsidR="006B73AF" w:rsidRPr="00D009E1">
        <w:rPr>
          <w:rFonts w:ascii="Times New Roman" w:hAnsi="Times New Roman" w:cs="Times New Roman"/>
          <w:sz w:val="24"/>
          <w:szCs w:val="24"/>
        </w:rPr>
        <w:t xml:space="preserve"> </w:t>
      </w:r>
      <w:proofErr w:type="spellStart"/>
      <w:r w:rsidR="006B73AF" w:rsidRPr="00D009E1">
        <w:rPr>
          <w:rFonts w:ascii="Times New Roman" w:hAnsi="Times New Roman" w:cs="Times New Roman"/>
          <w:sz w:val="24"/>
          <w:szCs w:val="24"/>
        </w:rPr>
        <w:t>epinephrine</w:t>
      </w:r>
      <w:proofErr w:type="spellEnd"/>
      <w:r w:rsidR="006B73AF" w:rsidRPr="00D009E1">
        <w:rPr>
          <w:rFonts w:ascii="Times New Roman" w:hAnsi="Times New Roman" w:cs="Times New Roman"/>
          <w:sz w:val="24"/>
          <w:szCs w:val="24"/>
        </w:rPr>
        <w:t xml:space="preserve"> </w:t>
      </w:r>
      <w:proofErr w:type="spellStart"/>
      <w:r w:rsidR="006B73AF" w:rsidRPr="00D009E1">
        <w:rPr>
          <w:rFonts w:ascii="Times New Roman" w:hAnsi="Times New Roman" w:cs="Times New Roman"/>
          <w:sz w:val="24"/>
          <w:szCs w:val="24"/>
        </w:rPr>
        <w:t>compared</w:t>
      </w:r>
      <w:proofErr w:type="spellEnd"/>
      <w:r w:rsidR="006B73AF" w:rsidRPr="00D009E1">
        <w:rPr>
          <w:rFonts w:ascii="Times New Roman" w:hAnsi="Times New Roman" w:cs="Times New Roman"/>
          <w:sz w:val="24"/>
          <w:szCs w:val="24"/>
        </w:rPr>
        <w:t xml:space="preserve"> </w:t>
      </w:r>
      <w:proofErr w:type="spellStart"/>
      <w:r w:rsidR="006B73AF" w:rsidRPr="00D009E1">
        <w:rPr>
          <w:rFonts w:ascii="Times New Roman" w:hAnsi="Times New Roman" w:cs="Times New Roman"/>
          <w:sz w:val="24"/>
          <w:szCs w:val="24"/>
        </w:rPr>
        <w:t>with</w:t>
      </w:r>
      <w:proofErr w:type="spellEnd"/>
      <w:r w:rsidR="006B73AF" w:rsidRPr="00D009E1">
        <w:rPr>
          <w:rFonts w:ascii="Times New Roman" w:hAnsi="Times New Roman" w:cs="Times New Roman"/>
          <w:sz w:val="24"/>
          <w:szCs w:val="24"/>
        </w:rPr>
        <w:t xml:space="preserve"> intramuscular </w:t>
      </w:r>
      <w:proofErr w:type="spellStart"/>
      <w:r w:rsidR="006B73AF" w:rsidRPr="00D009E1">
        <w:rPr>
          <w:rFonts w:ascii="Times New Roman" w:hAnsi="Times New Roman" w:cs="Times New Roman"/>
          <w:sz w:val="24"/>
          <w:szCs w:val="24"/>
        </w:rPr>
        <w:t>epinephrine</w:t>
      </w:r>
      <w:proofErr w:type="spellEnd"/>
      <w:r w:rsidR="006B73AF" w:rsidRPr="00D009E1">
        <w:rPr>
          <w:rFonts w:ascii="Times New Roman" w:hAnsi="Times New Roman" w:cs="Times New Roman"/>
          <w:sz w:val="24"/>
          <w:szCs w:val="24"/>
        </w:rPr>
        <w:t xml:space="preserve">. J </w:t>
      </w:r>
      <w:proofErr w:type="spellStart"/>
      <w:r w:rsidR="006B73AF" w:rsidRPr="00D009E1">
        <w:rPr>
          <w:rFonts w:ascii="Times New Roman" w:hAnsi="Times New Roman" w:cs="Times New Roman"/>
          <w:sz w:val="24"/>
          <w:szCs w:val="24"/>
        </w:rPr>
        <w:t>Allergy</w:t>
      </w:r>
      <w:proofErr w:type="spellEnd"/>
      <w:r w:rsidR="006B73AF" w:rsidRPr="00D009E1">
        <w:rPr>
          <w:rFonts w:ascii="Times New Roman" w:hAnsi="Times New Roman" w:cs="Times New Roman"/>
          <w:sz w:val="24"/>
          <w:szCs w:val="24"/>
        </w:rPr>
        <w:t xml:space="preserve"> </w:t>
      </w:r>
      <w:proofErr w:type="spellStart"/>
      <w:r w:rsidR="006B73AF" w:rsidRPr="00D009E1">
        <w:rPr>
          <w:rFonts w:ascii="Times New Roman" w:hAnsi="Times New Roman" w:cs="Times New Roman"/>
          <w:sz w:val="24"/>
          <w:szCs w:val="24"/>
        </w:rPr>
        <w:t>Clin</w:t>
      </w:r>
      <w:proofErr w:type="spellEnd"/>
      <w:r w:rsidR="006B73AF" w:rsidRPr="00D009E1">
        <w:rPr>
          <w:rFonts w:ascii="Times New Roman" w:hAnsi="Times New Roman" w:cs="Times New Roman"/>
          <w:sz w:val="24"/>
          <w:szCs w:val="24"/>
        </w:rPr>
        <w:t xml:space="preserve"> </w:t>
      </w:r>
      <w:proofErr w:type="spellStart"/>
      <w:r w:rsidR="006B73AF" w:rsidRPr="00D009E1">
        <w:rPr>
          <w:rFonts w:ascii="Times New Roman" w:hAnsi="Times New Roman" w:cs="Times New Roman"/>
          <w:sz w:val="24"/>
          <w:szCs w:val="24"/>
        </w:rPr>
        <w:t>Immunol</w:t>
      </w:r>
      <w:proofErr w:type="spellEnd"/>
      <w:r w:rsidR="006B73AF" w:rsidRPr="00D009E1">
        <w:rPr>
          <w:rFonts w:ascii="Times New Roman" w:hAnsi="Times New Roman" w:cs="Times New Roman"/>
          <w:sz w:val="24"/>
          <w:szCs w:val="24"/>
        </w:rPr>
        <w:t xml:space="preserve"> </w:t>
      </w:r>
      <w:proofErr w:type="spellStart"/>
      <w:r w:rsidR="006B73AF" w:rsidRPr="00D009E1">
        <w:rPr>
          <w:rFonts w:ascii="Times New Roman" w:hAnsi="Times New Roman" w:cs="Times New Roman"/>
          <w:sz w:val="24"/>
          <w:szCs w:val="24"/>
        </w:rPr>
        <w:t>Pract</w:t>
      </w:r>
      <w:proofErr w:type="spellEnd"/>
      <w:r w:rsidR="006B73AF" w:rsidRPr="00D009E1">
        <w:rPr>
          <w:rFonts w:ascii="Times New Roman" w:hAnsi="Times New Roman" w:cs="Times New Roman"/>
          <w:sz w:val="24"/>
          <w:szCs w:val="24"/>
        </w:rPr>
        <w:t xml:space="preserve">. 2015 Jan-Feb;3(1):76-80. </w:t>
      </w:r>
      <w:proofErr w:type="spellStart"/>
      <w:proofErr w:type="gramStart"/>
      <w:r w:rsidR="006B73AF" w:rsidRPr="00D009E1">
        <w:rPr>
          <w:rFonts w:ascii="Times New Roman" w:hAnsi="Times New Roman" w:cs="Times New Roman"/>
          <w:sz w:val="24"/>
          <w:szCs w:val="24"/>
        </w:rPr>
        <w:t>doi</w:t>
      </w:r>
      <w:proofErr w:type="spellEnd"/>
      <w:proofErr w:type="gramEnd"/>
      <w:r w:rsidR="006B73AF" w:rsidRPr="00D009E1">
        <w:rPr>
          <w:rFonts w:ascii="Times New Roman" w:hAnsi="Times New Roman" w:cs="Times New Roman"/>
          <w:sz w:val="24"/>
          <w:szCs w:val="24"/>
        </w:rPr>
        <w:t xml:space="preserve">: 10.1016/j.jaip.2014.06.007. </w:t>
      </w:r>
      <w:proofErr w:type="spellStart"/>
      <w:r w:rsidR="006B73AF" w:rsidRPr="00D009E1">
        <w:rPr>
          <w:rFonts w:ascii="Times New Roman" w:hAnsi="Times New Roman" w:cs="Times New Roman"/>
          <w:sz w:val="24"/>
          <w:szCs w:val="24"/>
        </w:rPr>
        <w:t>Epub</w:t>
      </w:r>
      <w:proofErr w:type="spellEnd"/>
      <w:r w:rsidR="006B73AF" w:rsidRPr="00D009E1">
        <w:rPr>
          <w:rFonts w:ascii="Times New Roman" w:hAnsi="Times New Roman" w:cs="Times New Roman"/>
          <w:sz w:val="24"/>
          <w:szCs w:val="24"/>
        </w:rPr>
        <w:t xml:space="preserve"> 2014 </w:t>
      </w:r>
      <w:proofErr w:type="spellStart"/>
      <w:r w:rsidR="006B73AF" w:rsidRPr="00D009E1">
        <w:rPr>
          <w:rFonts w:ascii="Times New Roman" w:hAnsi="Times New Roman" w:cs="Times New Roman"/>
          <w:sz w:val="24"/>
          <w:szCs w:val="24"/>
        </w:rPr>
        <w:t>Aug</w:t>
      </w:r>
      <w:proofErr w:type="spellEnd"/>
      <w:r w:rsidR="006B73AF" w:rsidRPr="00D009E1">
        <w:rPr>
          <w:rFonts w:ascii="Times New Roman" w:hAnsi="Times New Roman" w:cs="Times New Roman"/>
          <w:sz w:val="24"/>
          <w:szCs w:val="24"/>
        </w:rPr>
        <w:t xml:space="preserve"> 29.</w:t>
      </w:r>
    </w:p>
    <w:p w14:paraId="6E5C99FD" w14:textId="77777777" w:rsidR="0075422F" w:rsidRPr="00D009E1" w:rsidRDefault="0075422F" w:rsidP="0075422F">
      <w:pPr>
        <w:pStyle w:val="PargrafodaLista"/>
        <w:spacing w:line="480" w:lineRule="auto"/>
        <w:ind w:left="0" w:firstLine="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17</w:t>
      </w:r>
      <w:r w:rsidRPr="00D009E1">
        <w:rPr>
          <w:rFonts w:ascii="Times New Roman" w:hAnsi="Times New Roman" w:cs="Times New Roman"/>
          <w:color w:val="000000" w:themeColor="text1"/>
          <w:sz w:val="24"/>
          <w:szCs w:val="24"/>
          <w:lang w:val="en-US"/>
        </w:rPr>
        <w:t xml:space="preserve">. Posner LS, Camargo Jr CA. Update on the usage and safety of epinephrine auto-injectors, 2017. Drug </w:t>
      </w:r>
      <w:proofErr w:type="spellStart"/>
      <w:r w:rsidRPr="00D009E1">
        <w:rPr>
          <w:rFonts w:ascii="Times New Roman" w:hAnsi="Times New Roman" w:cs="Times New Roman"/>
          <w:color w:val="000000" w:themeColor="text1"/>
          <w:sz w:val="24"/>
          <w:szCs w:val="24"/>
          <w:lang w:val="en-US"/>
        </w:rPr>
        <w:t>Healthc</w:t>
      </w:r>
      <w:proofErr w:type="spellEnd"/>
      <w:r w:rsidRPr="00D009E1">
        <w:rPr>
          <w:rFonts w:ascii="Times New Roman" w:hAnsi="Times New Roman" w:cs="Times New Roman"/>
          <w:color w:val="000000" w:themeColor="text1"/>
          <w:sz w:val="24"/>
          <w:szCs w:val="24"/>
          <w:lang w:val="en-US"/>
        </w:rPr>
        <w:t xml:space="preserve"> Patient </w:t>
      </w:r>
      <w:proofErr w:type="spellStart"/>
      <w:r w:rsidRPr="00D009E1">
        <w:rPr>
          <w:rFonts w:ascii="Times New Roman" w:hAnsi="Times New Roman" w:cs="Times New Roman"/>
          <w:color w:val="000000" w:themeColor="text1"/>
          <w:sz w:val="24"/>
          <w:szCs w:val="24"/>
          <w:lang w:val="en-US"/>
        </w:rPr>
        <w:t>Saf</w:t>
      </w:r>
      <w:proofErr w:type="spellEnd"/>
      <w:r w:rsidRPr="00D009E1">
        <w:rPr>
          <w:rFonts w:ascii="Times New Roman" w:hAnsi="Times New Roman" w:cs="Times New Roman"/>
          <w:color w:val="000000" w:themeColor="text1"/>
          <w:sz w:val="24"/>
          <w:szCs w:val="24"/>
          <w:lang w:val="en-US"/>
        </w:rPr>
        <w:t>. 2017; 9:9-18.</w:t>
      </w:r>
    </w:p>
    <w:p w14:paraId="17533673" w14:textId="3409C353" w:rsidR="0075422F" w:rsidRPr="0075422F" w:rsidRDefault="0075422F" w:rsidP="0075422F">
      <w:pPr>
        <w:pStyle w:val="PargrafodaLista"/>
        <w:spacing w:line="480" w:lineRule="auto"/>
        <w:ind w:left="0" w:firstLine="0"/>
        <w:rPr>
          <w:rFonts w:ascii="Times New Roman" w:hAnsi="Times New Roman" w:cs="Times New Roman"/>
          <w:color w:val="000000" w:themeColor="text1"/>
          <w:sz w:val="24"/>
          <w:szCs w:val="24"/>
          <w:lang w:val="en-US"/>
        </w:rPr>
      </w:pPr>
      <w:hyperlink r:id="rId17" w:history="1">
        <w:r w:rsidRPr="00D009E1">
          <w:rPr>
            <w:rStyle w:val="Hyperlink"/>
            <w:rFonts w:ascii="Times New Roman" w:hAnsi="Times New Roman" w:cs="Times New Roman"/>
            <w:sz w:val="24"/>
            <w:szCs w:val="24"/>
            <w:lang w:val="en-US"/>
          </w:rPr>
          <w:t>http://dx.doi.org/10.2147/DHPS.S121733</w:t>
        </w:r>
      </w:hyperlink>
    </w:p>
    <w:p w14:paraId="70EEBAEA" w14:textId="32CBEFA0" w:rsidR="00BD77B9" w:rsidRPr="00D009E1" w:rsidRDefault="00883E2F" w:rsidP="00862653">
      <w:pPr>
        <w:spacing w:line="480" w:lineRule="auto"/>
        <w:ind w:firstLine="0"/>
        <w:rPr>
          <w:rFonts w:ascii="Times New Roman" w:hAnsi="Times New Roman" w:cs="Times New Roman"/>
          <w:sz w:val="24"/>
          <w:szCs w:val="24"/>
        </w:rPr>
      </w:pPr>
      <w:r>
        <w:rPr>
          <w:rFonts w:ascii="Times New Roman" w:hAnsi="Times New Roman" w:cs="Times New Roman"/>
          <w:sz w:val="24"/>
          <w:szCs w:val="24"/>
        </w:rPr>
        <w:t>18.</w:t>
      </w:r>
      <w:r w:rsidR="00702618" w:rsidRPr="00D009E1">
        <w:rPr>
          <w:rFonts w:ascii="Times New Roman" w:hAnsi="Times New Roman" w:cs="Times New Roman"/>
          <w:sz w:val="24"/>
          <w:szCs w:val="24"/>
        </w:rPr>
        <w:t xml:space="preserve"> </w:t>
      </w:r>
      <w:proofErr w:type="spellStart"/>
      <w:r w:rsidR="00862653" w:rsidRPr="00D009E1">
        <w:rPr>
          <w:rFonts w:ascii="Times New Roman" w:hAnsi="Times New Roman" w:cs="Times New Roman"/>
          <w:sz w:val="24"/>
          <w:szCs w:val="24"/>
        </w:rPr>
        <w:t>Simons</w:t>
      </w:r>
      <w:proofErr w:type="spellEnd"/>
      <w:r w:rsidR="00862653" w:rsidRPr="00D009E1">
        <w:rPr>
          <w:rFonts w:ascii="Times New Roman" w:hAnsi="Times New Roman" w:cs="Times New Roman"/>
          <w:sz w:val="24"/>
          <w:szCs w:val="24"/>
        </w:rPr>
        <w:t xml:space="preserve"> FE, </w:t>
      </w:r>
      <w:proofErr w:type="spellStart"/>
      <w:r w:rsidR="00862653" w:rsidRPr="00D009E1">
        <w:rPr>
          <w:rFonts w:ascii="Times New Roman" w:hAnsi="Times New Roman" w:cs="Times New Roman"/>
          <w:sz w:val="24"/>
          <w:szCs w:val="24"/>
        </w:rPr>
        <w:t>Ardusso</w:t>
      </w:r>
      <w:proofErr w:type="spellEnd"/>
      <w:r w:rsidR="00862653" w:rsidRPr="00D009E1">
        <w:rPr>
          <w:rFonts w:ascii="Times New Roman" w:hAnsi="Times New Roman" w:cs="Times New Roman"/>
          <w:sz w:val="24"/>
          <w:szCs w:val="24"/>
        </w:rPr>
        <w:t xml:space="preserve"> LRF, </w:t>
      </w:r>
      <w:proofErr w:type="spellStart"/>
      <w:r w:rsidR="00862653" w:rsidRPr="00D009E1">
        <w:rPr>
          <w:rFonts w:ascii="Times New Roman" w:hAnsi="Times New Roman" w:cs="Times New Roman"/>
          <w:sz w:val="24"/>
          <w:szCs w:val="24"/>
        </w:rPr>
        <w:t>Bilò</w:t>
      </w:r>
      <w:proofErr w:type="spellEnd"/>
      <w:r w:rsidR="00862653" w:rsidRPr="00D009E1">
        <w:rPr>
          <w:rFonts w:ascii="Times New Roman" w:hAnsi="Times New Roman" w:cs="Times New Roman"/>
          <w:sz w:val="24"/>
          <w:szCs w:val="24"/>
        </w:rPr>
        <w:t xml:space="preserve"> MB, El-</w:t>
      </w:r>
      <w:proofErr w:type="spellStart"/>
      <w:r w:rsidR="00862653" w:rsidRPr="00D009E1">
        <w:rPr>
          <w:rFonts w:ascii="Times New Roman" w:hAnsi="Times New Roman" w:cs="Times New Roman"/>
          <w:sz w:val="24"/>
          <w:szCs w:val="24"/>
        </w:rPr>
        <w:t>Gamal</w:t>
      </w:r>
      <w:proofErr w:type="spellEnd"/>
      <w:r w:rsidR="00862653" w:rsidRPr="00D009E1">
        <w:rPr>
          <w:rFonts w:ascii="Times New Roman" w:hAnsi="Times New Roman" w:cs="Times New Roman"/>
          <w:sz w:val="24"/>
          <w:szCs w:val="24"/>
        </w:rPr>
        <w:t xml:space="preserve"> YM, </w:t>
      </w:r>
      <w:proofErr w:type="spellStart"/>
      <w:r w:rsidR="00862653" w:rsidRPr="00D009E1">
        <w:rPr>
          <w:rFonts w:ascii="Times New Roman" w:hAnsi="Times New Roman" w:cs="Times New Roman"/>
          <w:sz w:val="24"/>
          <w:szCs w:val="24"/>
        </w:rPr>
        <w:t>Ledford</w:t>
      </w:r>
      <w:proofErr w:type="spellEnd"/>
      <w:r w:rsidR="00862653" w:rsidRPr="00D009E1">
        <w:rPr>
          <w:rFonts w:ascii="Times New Roman" w:hAnsi="Times New Roman" w:cs="Times New Roman"/>
          <w:sz w:val="24"/>
          <w:szCs w:val="24"/>
        </w:rPr>
        <w:t xml:space="preserve"> DK, </w:t>
      </w:r>
      <w:proofErr w:type="spellStart"/>
      <w:r w:rsidR="00862653" w:rsidRPr="00D009E1">
        <w:rPr>
          <w:rFonts w:ascii="Times New Roman" w:hAnsi="Times New Roman" w:cs="Times New Roman"/>
          <w:sz w:val="24"/>
          <w:szCs w:val="24"/>
        </w:rPr>
        <w:t>Ring</w:t>
      </w:r>
      <w:proofErr w:type="spellEnd"/>
      <w:r w:rsidR="00862653" w:rsidRPr="00D009E1">
        <w:rPr>
          <w:rFonts w:ascii="Times New Roman" w:hAnsi="Times New Roman" w:cs="Times New Roman"/>
          <w:sz w:val="24"/>
          <w:szCs w:val="24"/>
        </w:rPr>
        <w:t xml:space="preserve"> J et al. World </w:t>
      </w:r>
      <w:proofErr w:type="spellStart"/>
      <w:r w:rsidR="00862653" w:rsidRPr="00D009E1">
        <w:rPr>
          <w:rFonts w:ascii="Times New Roman" w:hAnsi="Times New Roman" w:cs="Times New Roman"/>
          <w:sz w:val="24"/>
          <w:szCs w:val="24"/>
        </w:rPr>
        <w:t>Allergy</w:t>
      </w:r>
      <w:proofErr w:type="spellEnd"/>
      <w:r w:rsidR="00862653" w:rsidRPr="00D009E1">
        <w:rPr>
          <w:rFonts w:ascii="Times New Roman" w:hAnsi="Times New Roman" w:cs="Times New Roman"/>
          <w:sz w:val="24"/>
          <w:szCs w:val="24"/>
        </w:rPr>
        <w:t xml:space="preserve"> </w:t>
      </w:r>
      <w:proofErr w:type="spellStart"/>
      <w:r w:rsidR="00862653" w:rsidRPr="00D009E1">
        <w:rPr>
          <w:rFonts w:ascii="Times New Roman" w:hAnsi="Times New Roman" w:cs="Times New Roman"/>
          <w:sz w:val="24"/>
          <w:szCs w:val="24"/>
        </w:rPr>
        <w:t>Organization</w:t>
      </w:r>
      <w:proofErr w:type="spellEnd"/>
      <w:r w:rsidR="00862653" w:rsidRPr="00D009E1">
        <w:rPr>
          <w:rFonts w:ascii="Times New Roman" w:hAnsi="Times New Roman" w:cs="Times New Roman"/>
          <w:sz w:val="24"/>
          <w:szCs w:val="24"/>
        </w:rPr>
        <w:t xml:space="preserve"> </w:t>
      </w:r>
      <w:proofErr w:type="spellStart"/>
      <w:r w:rsidR="00862653" w:rsidRPr="00D009E1">
        <w:rPr>
          <w:rFonts w:ascii="Times New Roman" w:hAnsi="Times New Roman" w:cs="Times New Roman"/>
          <w:sz w:val="24"/>
          <w:szCs w:val="24"/>
        </w:rPr>
        <w:t>guidelines</w:t>
      </w:r>
      <w:proofErr w:type="spellEnd"/>
      <w:r w:rsidR="00862653" w:rsidRPr="00D009E1">
        <w:rPr>
          <w:rFonts w:ascii="Times New Roman" w:hAnsi="Times New Roman" w:cs="Times New Roman"/>
          <w:sz w:val="24"/>
          <w:szCs w:val="24"/>
        </w:rPr>
        <w:t xml:space="preserve"> for </w:t>
      </w:r>
      <w:proofErr w:type="spellStart"/>
      <w:r w:rsidR="00862653" w:rsidRPr="00D009E1">
        <w:rPr>
          <w:rFonts w:ascii="Times New Roman" w:hAnsi="Times New Roman" w:cs="Times New Roman"/>
          <w:sz w:val="24"/>
          <w:szCs w:val="24"/>
        </w:rPr>
        <w:t>the</w:t>
      </w:r>
      <w:proofErr w:type="spellEnd"/>
      <w:r w:rsidR="00862653" w:rsidRPr="00D009E1">
        <w:rPr>
          <w:rFonts w:ascii="Times New Roman" w:hAnsi="Times New Roman" w:cs="Times New Roman"/>
          <w:sz w:val="24"/>
          <w:szCs w:val="24"/>
        </w:rPr>
        <w:t xml:space="preserve"> </w:t>
      </w:r>
      <w:proofErr w:type="spellStart"/>
      <w:r w:rsidR="00862653" w:rsidRPr="00D009E1">
        <w:rPr>
          <w:rFonts w:ascii="Times New Roman" w:hAnsi="Times New Roman" w:cs="Times New Roman"/>
          <w:sz w:val="24"/>
          <w:szCs w:val="24"/>
        </w:rPr>
        <w:t>assessment</w:t>
      </w:r>
      <w:proofErr w:type="spellEnd"/>
      <w:r w:rsidR="00862653" w:rsidRPr="00D009E1">
        <w:rPr>
          <w:rFonts w:ascii="Times New Roman" w:hAnsi="Times New Roman" w:cs="Times New Roman"/>
          <w:sz w:val="24"/>
          <w:szCs w:val="24"/>
        </w:rPr>
        <w:t xml:space="preserve"> </w:t>
      </w:r>
      <w:proofErr w:type="spellStart"/>
      <w:r w:rsidR="00862653" w:rsidRPr="00D009E1">
        <w:rPr>
          <w:rFonts w:ascii="Times New Roman" w:hAnsi="Times New Roman" w:cs="Times New Roman"/>
          <w:sz w:val="24"/>
          <w:szCs w:val="24"/>
        </w:rPr>
        <w:t>and</w:t>
      </w:r>
      <w:proofErr w:type="spellEnd"/>
      <w:r w:rsidR="00862653" w:rsidRPr="00D009E1">
        <w:rPr>
          <w:rFonts w:ascii="Times New Roman" w:hAnsi="Times New Roman" w:cs="Times New Roman"/>
          <w:sz w:val="24"/>
          <w:szCs w:val="24"/>
        </w:rPr>
        <w:t xml:space="preserve"> management </w:t>
      </w:r>
      <w:proofErr w:type="spellStart"/>
      <w:r w:rsidR="00862653" w:rsidRPr="00D009E1">
        <w:rPr>
          <w:rFonts w:ascii="Times New Roman" w:hAnsi="Times New Roman" w:cs="Times New Roman"/>
          <w:sz w:val="24"/>
          <w:szCs w:val="24"/>
        </w:rPr>
        <w:t>of</w:t>
      </w:r>
      <w:proofErr w:type="spellEnd"/>
      <w:r w:rsidR="00862653" w:rsidRPr="00D009E1">
        <w:rPr>
          <w:rFonts w:ascii="Times New Roman" w:hAnsi="Times New Roman" w:cs="Times New Roman"/>
          <w:sz w:val="24"/>
          <w:szCs w:val="24"/>
        </w:rPr>
        <w:t xml:space="preserve"> </w:t>
      </w:r>
      <w:proofErr w:type="spellStart"/>
      <w:r w:rsidR="00862653" w:rsidRPr="00D009E1">
        <w:rPr>
          <w:rFonts w:ascii="Times New Roman" w:hAnsi="Times New Roman" w:cs="Times New Roman"/>
          <w:sz w:val="24"/>
          <w:szCs w:val="24"/>
        </w:rPr>
        <w:t>anaphylaxis</w:t>
      </w:r>
      <w:proofErr w:type="spellEnd"/>
      <w:r w:rsidR="00862653" w:rsidRPr="00D009E1">
        <w:rPr>
          <w:rFonts w:ascii="Times New Roman" w:hAnsi="Times New Roman" w:cs="Times New Roman"/>
          <w:sz w:val="24"/>
          <w:szCs w:val="24"/>
        </w:rPr>
        <w:t xml:space="preserve">. World </w:t>
      </w:r>
      <w:proofErr w:type="spellStart"/>
      <w:r w:rsidR="00862653" w:rsidRPr="00D009E1">
        <w:rPr>
          <w:rFonts w:ascii="Times New Roman" w:hAnsi="Times New Roman" w:cs="Times New Roman"/>
          <w:sz w:val="24"/>
          <w:szCs w:val="24"/>
        </w:rPr>
        <w:t>Allergy</w:t>
      </w:r>
      <w:proofErr w:type="spellEnd"/>
      <w:r w:rsidR="00862653" w:rsidRPr="00D009E1">
        <w:rPr>
          <w:rFonts w:ascii="Times New Roman" w:hAnsi="Times New Roman" w:cs="Times New Roman"/>
          <w:sz w:val="24"/>
          <w:szCs w:val="24"/>
        </w:rPr>
        <w:t xml:space="preserve"> </w:t>
      </w:r>
      <w:proofErr w:type="spellStart"/>
      <w:r w:rsidR="00862653" w:rsidRPr="00D009E1">
        <w:rPr>
          <w:rFonts w:ascii="Times New Roman" w:hAnsi="Times New Roman" w:cs="Times New Roman"/>
          <w:sz w:val="24"/>
          <w:szCs w:val="24"/>
        </w:rPr>
        <w:t>Organ</w:t>
      </w:r>
      <w:proofErr w:type="spellEnd"/>
      <w:r w:rsidR="00862653" w:rsidRPr="00D009E1">
        <w:rPr>
          <w:rFonts w:ascii="Times New Roman" w:hAnsi="Times New Roman" w:cs="Times New Roman"/>
          <w:sz w:val="24"/>
          <w:szCs w:val="24"/>
        </w:rPr>
        <w:t xml:space="preserve"> J. 2011;4(2):13–37.</w:t>
      </w:r>
    </w:p>
    <w:p w14:paraId="33A608B7" w14:textId="5FBEB238" w:rsidR="00BD77B9" w:rsidRPr="00D009E1" w:rsidRDefault="00883E2F" w:rsidP="00F76669">
      <w:pPr>
        <w:spacing w:line="480" w:lineRule="auto"/>
        <w:ind w:firstLine="0"/>
        <w:rPr>
          <w:rFonts w:ascii="Times New Roman" w:hAnsi="Times New Roman" w:cs="Times New Roman"/>
          <w:sz w:val="24"/>
          <w:szCs w:val="24"/>
        </w:rPr>
      </w:pPr>
      <w:r>
        <w:rPr>
          <w:rFonts w:ascii="Times New Roman" w:hAnsi="Times New Roman" w:cs="Times New Roman"/>
          <w:sz w:val="24"/>
          <w:szCs w:val="24"/>
        </w:rPr>
        <w:t>19.</w:t>
      </w:r>
      <w:r w:rsidR="00BA16EF" w:rsidRPr="00D009E1">
        <w:rPr>
          <w:rFonts w:ascii="Times New Roman" w:hAnsi="Times New Roman" w:cs="Times New Roman"/>
          <w:sz w:val="24"/>
          <w:szCs w:val="24"/>
        </w:rPr>
        <w:t xml:space="preserve"> Campbell RL, </w:t>
      </w:r>
      <w:proofErr w:type="spellStart"/>
      <w:r w:rsidR="00BA16EF" w:rsidRPr="00D009E1">
        <w:rPr>
          <w:rFonts w:ascii="Times New Roman" w:hAnsi="Times New Roman" w:cs="Times New Roman"/>
          <w:sz w:val="24"/>
          <w:szCs w:val="24"/>
        </w:rPr>
        <w:t>Bashore</w:t>
      </w:r>
      <w:proofErr w:type="spellEnd"/>
      <w:r w:rsidR="00BA16EF" w:rsidRPr="00D009E1">
        <w:rPr>
          <w:rFonts w:ascii="Times New Roman" w:hAnsi="Times New Roman" w:cs="Times New Roman"/>
          <w:sz w:val="24"/>
          <w:szCs w:val="24"/>
        </w:rPr>
        <w:t xml:space="preserve"> CJ, Lee S, </w:t>
      </w:r>
      <w:proofErr w:type="spellStart"/>
      <w:r w:rsidR="00BA16EF" w:rsidRPr="00D009E1">
        <w:rPr>
          <w:rFonts w:ascii="Times New Roman" w:hAnsi="Times New Roman" w:cs="Times New Roman"/>
          <w:sz w:val="24"/>
          <w:szCs w:val="24"/>
        </w:rPr>
        <w:t>Bellamkonda</w:t>
      </w:r>
      <w:proofErr w:type="spellEnd"/>
      <w:r w:rsidR="00BA16EF" w:rsidRPr="00D009E1">
        <w:rPr>
          <w:rFonts w:ascii="Times New Roman" w:hAnsi="Times New Roman" w:cs="Times New Roman"/>
          <w:sz w:val="24"/>
          <w:szCs w:val="24"/>
        </w:rPr>
        <w:t xml:space="preserve"> VR, Li JTC, </w:t>
      </w:r>
      <w:proofErr w:type="spellStart"/>
      <w:r w:rsidR="00BA16EF" w:rsidRPr="00D009E1">
        <w:rPr>
          <w:rFonts w:ascii="Times New Roman" w:hAnsi="Times New Roman" w:cs="Times New Roman"/>
          <w:sz w:val="24"/>
          <w:szCs w:val="24"/>
        </w:rPr>
        <w:t>Hagan</w:t>
      </w:r>
      <w:proofErr w:type="spellEnd"/>
      <w:r w:rsidR="00BA16EF" w:rsidRPr="00D009E1">
        <w:rPr>
          <w:rFonts w:ascii="Times New Roman" w:hAnsi="Times New Roman" w:cs="Times New Roman"/>
          <w:sz w:val="24"/>
          <w:szCs w:val="24"/>
        </w:rPr>
        <w:t xml:space="preserve"> JB et al. </w:t>
      </w:r>
      <w:proofErr w:type="spellStart"/>
      <w:r w:rsidR="006D36E9" w:rsidRPr="00D009E1">
        <w:rPr>
          <w:rFonts w:ascii="Times New Roman" w:hAnsi="Times New Roman" w:cs="Times New Roman"/>
          <w:sz w:val="24"/>
          <w:szCs w:val="24"/>
        </w:rPr>
        <w:t>Predictors</w:t>
      </w:r>
      <w:proofErr w:type="spellEnd"/>
      <w:r w:rsidR="006D36E9" w:rsidRPr="00D009E1">
        <w:rPr>
          <w:rFonts w:ascii="Times New Roman" w:hAnsi="Times New Roman" w:cs="Times New Roman"/>
          <w:sz w:val="24"/>
          <w:szCs w:val="24"/>
        </w:rPr>
        <w:t xml:space="preserve"> </w:t>
      </w:r>
      <w:proofErr w:type="spellStart"/>
      <w:r w:rsidR="006D36E9" w:rsidRPr="00D009E1">
        <w:rPr>
          <w:rFonts w:ascii="Times New Roman" w:hAnsi="Times New Roman" w:cs="Times New Roman"/>
          <w:sz w:val="24"/>
          <w:szCs w:val="24"/>
        </w:rPr>
        <w:t>of</w:t>
      </w:r>
      <w:proofErr w:type="spellEnd"/>
      <w:r w:rsidR="006D36E9" w:rsidRPr="00D009E1">
        <w:rPr>
          <w:rFonts w:ascii="Times New Roman" w:hAnsi="Times New Roman" w:cs="Times New Roman"/>
          <w:sz w:val="24"/>
          <w:szCs w:val="24"/>
        </w:rPr>
        <w:t xml:space="preserve"> </w:t>
      </w:r>
      <w:proofErr w:type="spellStart"/>
      <w:r w:rsidR="006D36E9" w:rsidRPr="00D009E1">
        <w:rPr>
          <w:rFonts w:ascii="Times New Roman" w:hAnsi="Times New Roman" w:cs="Times New Roman"/>
          <w:sz w:val="24"/>
          <w:szCs w:val="24"/>
        </w:rPr>
        <w:t>Repeat</w:t>
      </w:r>
      <w:proofErr w:type="spellEnd"/>
      <w:r w:rsidR="006D36E9" w:rsidRPr="00D009E1">
        <w:rPr>
          <w:rFonts w:ascii="Times New Roman" w:hAnsi="Times New Roman" w:cs="Times New Roman"/>
          <w:sz w:val="24"/>
          <w:szCs w:val="24"/>
        </w:rPr>
        <w:t xml:space="preserve"> </w:t>
      </w:r>
      <w:proofErr w:type="spellStart"/>
      <w:r w:rsidR="006D36E9" w:rsidRPr="00D009E1">
        <w:rPr>
          <w:rFonts w:ascii="Times New Roman" w:hAnsi="Times New Roman" w:cs="Times New Roman"/>
          <w:sz w:val="24"/>
          <w:szCs w:val="24"/>
        </w:rPr>
        <w:t>Epinephrine</w:t>
      </w:r>
      <w:proofErr w:type="spellEnd"/>
      <w:r w:rsidR="006D36E9" w:rsidRPr="00D009E1">
        <w:rPr>
          <w:rFonts w:ascii="Times New Roman" w:hAnsi="Times New Roman" w:cs="Times New Roman"/>
          <w:sz w:val="24"/>
          <w:szCs w:val="24"/>
        </w:rPr>
        <w:t xml:space="preserve"> </w:t>
      </w:r>
      <w:proofErr w:type="spellStart"/>
      <w:r w:rsidR="006D36E9" w:rsidRPr="00D009E1">
        <w:rPr>
          <w:rFonts w:ascii="Times New Roman" w:hAnsi="Times New Roman" w:cs="Times New Roman"/>
          <w:sz w:val="24"/>
          <w:szCs w:val="24"/>
        </w:rPr>
        <w:t>Administration</w:t>
      </w:r>
      <w:proofErr w:type="spellEnd"/>
      <w:r w:rsidR="006D36E9" w:rsidRPr="00D009E1">
        <w:rPr>
          <w:rFonts w:ascii="Times New Roman" w:hAnsi="Times New Roman" w:cs="Times New Roman"/>
          <w:sz w:val="24"/>
          <w:szCs w:val="24"/>
        </w:rPr>
        <w:t xml:space="preserve"> for </w:t>
      </w:r>
      <w:proofErr w:type="spellStart"/>
      <w:r w:rsidR="006D36E9" w:rsidRPr="00D009E1">
        <w:rPr>
          <w:rFonts w:ascii="Times New Roman" w:hAnsi="Times New Roman" w:cs="Times New Roman"/>
          <w:sz w:val="24"/>
          <w:szCs w:val="24"/>
        </w:rPr>
        <w:t>Emergency</w:t>
      </w:r>
      <w:proofErr w:type="spellEnd"/>
      <w:r w:rsidR="006D36E9" w:rsidRPr="00D009E1">
        <w:rPr>
          <w:rFonts w:ascii="Times New Roman" w:hAnsi="Times New Roman" w:cs="Times New Roman"/>
          <w:sz w:val="24"/>
          <w:szCs w:val="24"/>
        </w:rPr>
        <w:t xml:space="preserve"> </w:t>
      </w:r>
      <w:proofErr w:type="spellStart"/>
      <w:r w:rsidR="006D36E9" w:rsidRPr="00D009E1">
        <w:rPr>
          <w:rFonts w:ascii="Times New Roman" w:hAnsi="Times New Roman" w:cs="Times New Roman"/>
          <w:sz w:val="24"/>
          <w:szCs w:val="24"/>
        </w:rPr>
        <w:t>Department</w:t>
      </w:r>
      <w:proofErr w:type="spellEnd"/>
      <w:r w:rsidR="006D36E9" w:rsidRPr="00D009E1">
        <w:rPr>
          <w:rFonts w:ascii="Times New Roman" w:hAnsi="Times New Roman" w:cs="Times New Roman"/>
          <w:sz w:val="24"/>
          <w:szCs w:val="24"/>
        </w:rPr>
        <w:t xml:space="preserve"> </w:t>
      </w:r>
      <w:proofErr w:type="spellStart"/>
      <w:r w:rsidR="006D36E9" w:rsidRPr="00D009E1">
        <w:rPr>
          <w:rFonts w:ascii="Times New Roman" w:hAnsi="Times New Roman" w:cs="Times New Roman"/>
          <w:sz w:val="24"/>
          <w:szCs w:val="24"/>
        </w:rPr>
        <w:t>Patients</w:t>
      </w:r>
      <w:proofErr w:type="spellEnd"/>
      <w:r w:rsidR="006D36E9" w:rsidRPr="00D009E1">
        <w:rPr>
          <w:rFonts w:ascii="Times New Roman" w:hAnsi="Times New Roman" w:cs="Times New Roman"/>
          <w:sz w:val="24"/>
          <w:szCs w:val="24"/>
        </w:rPr>
        <w:t xml:space="preserve"> </w:t>
      </w:r>
      <w:proofErr w:type="spellStart"/>
      <w:r w:rsidR="006D36E9" w:rsidRPr="00D009E1">
        <w:rPr>
          <w:rFonts w:ascii="Times New Roman" w:hAnsi="Times New Roman" w:cs="Times New Roman"/>
          <w:sz w:val="24"/>
          <w:szCs w:val="24"/>
        </w:rPr>
        <w:t>with</w:t>
      </w:r>
      <w:proofErr w:type="spellEnd"/>
      <w:r w:rsidR="006D36E9" w:rsidRPr="00D009E1">
        <w:rPr>
          <w:rFonts w:ascii="Times New Roman" w:hAnsi="Times New Roman" w:cs="Times New Roman"/>
          <w:sz w:val="24"/>
          <w:szCs w:val="24"/>
        </w:rPr>
        <w:t xml:space="preserve"> </w:t>
      </w:r>
      <w:proofErr w:type="spellStart"/>
      <w:r w:rsidR="006D36E9" w:rsidRPr="00D009E1">
        <w:rPr>
          <w:rFonts w:ascii="Times New Roman" w:hAnsi="Times New Roman" w:cs="Times New Roman"/>
          <w:sz w:val="24"/>
          <w:szCs w:val="24"/>
        </w:rPr>
        <w:t>Anaphylaxis</w:t>
      </w:r>
      <w:proofErr w:type="spellEnd"/>
      <w:r w:rsidR="006D36E9" w:rsidRPr="00D009E1">
        <w:rPr>
          <w:rFonts w:ascii="Times New Roman" w:hAnsi="Times New Roman" w:cs="Times New Roman"/>
          <w:sz w:val="24"/>
          <w:szCs w:val="24"/>
        </w:rPr>
        <w:t xml:space="preserve">. J </w:t>
      </w:r>
      <w:proofErr w:type="spellStart"/>
      <w:r w:rsidR="006D36E9" w:rsidRPr="00D009E1">
        <w:rPr>
          <w:rFonts w:ascii="Times New Roman" w:hAnsi="Times New Roman" w:cs="Times New Roman"/>
          <w:sz w:val="24"/>
          <w:szCs w:val="24"/>
        </w:rPr>
        <w:t>Allergy</w:t>
      </w:r>
      <w:proofErr w:type="spellEnd"/>
      <w:r w:rsidR="006D36E9" w:rsidRPr="00D009E1">
        <w:rPr>
          <w:rFonts w:ascii="Times New Roman" w:hAnsi="Times New Roman" w:cs="Times New Roman"/>
          <w:sz w:val="24"/>
          <w:szCs w:val="24"/>
        </w:rPr>
        <w:t xml:space="preserve"> </w:t>
      </w:r>
      <w:proofErr w:type="spellStart"/>
      <w:r w:rsidR="006D36E9" w:rsidRPr="00D009E1">
        <w:rPr>
          <w:rFonts w:ascii="Times New Roman" w:hAnsi="Times New Roman" w:cs="Times New Roman"/>
          <w:sz w:val="24"/>
          <w:szCs w:val="24"/>
        </w:rPr>
        <w:t>Clin</w:t>
      </w:r>
      <w:proofErr w:type="spellEnd"/>
      <w:r w:rsidR="006D36E9" w:rsidRPr="00D009E1">
        <w:rPr>
          <w:rFonts w:ascii="Times New Roman" w:hAnsi="Times New Roman" w:cs="Times New Roman"/>
          <w:sz w:val="24"/>
          <w:szCs w:val="24"/>
        </w:rPr>
        <w:t xml:space="preserve"> </w:t>
      </w:r>
      <w:proofErr w:type="spellStart"/>
      <w:r w:rsidR="006D36E9" w:rsidRPr="00D009E1">
        <w:rPr>
          <w:rFonts w:ascii="Times New Roman" w:hAnsi="Times New Roman" w:cs="Times New Roman"/>
          <w:sz w:val="24"/>
          <w:szCs w:val="24"/>
        </w:rPr>
        <w:t>Immunol</w:t>
      </w:r>
      <w:proofErr w:type="spellEnd"/>
      <w:r w:rsidR="006D36E9" w:rsidRPr="00D009E1">
        <w:rPr>
          <w:rFonts w:ascii="Times New Roman" w:hAnsi="Times New Roman" w:cs="Times New Roman"/>
          <w:sz w:val="24"/>
          <w:szCs w:val="24"/>
        </w:rPr>
        <w:t xml:space="preserve"> </w:t>
      </w:r>
      <w:proofErr w:type="spellStart"/>
      <w:r w:rsidR="006D36E9" w:rsidRPr="00D009E1">
        <w:rPr>
          <w:rFonts w:ascii="Times New Roman" w:hAnsi="Times New Roman" w:cs="Times New Roman"/>
          <w:sz w:val="24"/>
          <w:szCs w:val="24"/>
        </w:rPr>
        <w:t>Pract</w:t>
      </w:r>
      <w:proofErr w:type="spellEnd"/>
      <w:r w:rsidR="006D36E9" w:rsidRPr="00D009E1">
        <w:rPr>
          <w:rFonts w:ascii="Times New Roman" w:hAnsi="Times New Roman" w:cs="Times New Roman"/>
          <w:sz w:val="24"/>
          <w:szCs w:val="24"/>
        </w:rPr>
        <w:t xml:space="preserve">; 3(4): 576-84, 2015 </w:t>
      </w:r>
      <w:proofErr w:type="spellStart"/>
      <w:r w:rsidR="006D36E9" w:rsidRPr="00D009E1">
        <w:rPr>
          <w:rFonts w:ascii="Times New Roman" w:hAnsi="Times New Roman" w:cs="Times New Roman"/>
          <w:sz w:val="24"/>
          <w:szCs w:val="24"/>
        </w:rPr>
        <w:t>Jul-Aug</w:t>
      </w:r>
      <w:proofErr w:type="spellEnd"/>
      <w:r w:rsidR="006D36E9" w:rsidRPr="00D009E1">
        <w:rPr>
          <w:rFonts w:ascii="Times New Roman" w:hAnsi="Times New Roman" w:cs="Times New Roman"/>
          <w:sz w:val="24"/>
          <w:szCs w:val="24"/>
        </w:rPr>
        <w:t>.</w:t>
      </w:r>
    </w:p>
    <w:p w14:paraId="03A9354B" w14:textId="61563460" w:rsidR="00BD77B9" w:rsidRDefault="00883E2F" w:rsidP="00F76669">
      <w:pPr>
        <w:spacing w:line="480" w:lineRule="auto"/>
        <w:ind w:firstLine="0"/>
        <w:rPr>
          <w:rFonts w:ascii="Times New Roman" w:hAnsi="Times New Roman" w:cs="Times New Roman"/>
          <w:sz w:val="24"/>
          <w:szCs w:val="24"/>
        </w:rPr>
      </w:pPr>
      <w:r>
        <w:rPr>
          <w:rFonts w:ascii="Times New Roman" w:hAnsi="Times New Roman" w:cs="Times New Roman"/>
          <w:sz w:val="24"/>
          <w:szCs w:val="24"/>
        </w:rPr>
        <w:t>20.</w:t>
      </w:r>
      <w:r w:rsidR="006D36E9" w:rsidRPr="00D009E1">
        <w:rPr>
          <w:rFonts w:ascii="Times New Roman" w:hAnsi="Times New Roman" w:cs="Times New Roman"/>
          <w:sz w:val="24"/>
          <w:szCs w:val="24"/>
        </w:rPr>
        <w:t xml:space="preserve"> </w:t>
      </w:r>
      <w:proofErr w:type="spellStart"/>
      <w:r w:rsidR="006D36E9" w:rsidRPr="00D009E1">
        <w:rPr>
          <w:rFonts w:ascii="Times New Roman" w:hAnsi="Times New Roman" w:cs="Times New Roman"/>
          <w:sz w:val="24"/>
          <w:szCs w:val="24"/>
        </w:rPr>
        <w:t>Korenblat</w:t>
      </w:r>
      <w:proofErr w:type="spellEnd"/>
      <w:r w:rsidR="006D36E9" w:rsidRPr="00D009E1">
        <w:rPr>
          <w:rFonts w:ascii="Times New Roman" w:hAnsi="Times New Roman" w:cs="Times New Roman"/>
          <w:sz w:val="24"/>
          <w:szCs w:val="24"/>
        </w:rPr>
        <w:t xml:space="preserve"> P, </w:t>
      </w:r>
      <w:proofErr w:type="spellStart"/>
      <w:r w:rsidR="006D36E9" w:rsidRPr="00D009E1">
        <w:rPr>
          <w:rFonts w:ascii="Times New Roman" w:hAnsi="Times New Roman" w:cs="Times New Roman"/>
          <w:sz w:val="24"/>
          <w:szCs w:val="24"/>
        </w:rPr>
        <w:t>Lundie</w:t>
      </w:r>
      <w:proofErr w:type="spellEnd"/>
      <w:r w:rsidR="006D36E9" w:rsidRPr="00D009E1">
        <w:rPr>
          <w:rFonts w:ascii="Times New Roman" w:hAnsi="Times New Roman" w:cs="Times New Roman"/>
          <w:sz w:val="24"/>
          <w:szCs w:val="24"/>
        </w:rPr>
        <w:t xml:space="preserve"> MJ, </w:t>
      </w:r>
      <w:proofErr w:type="spellStart"/>
      <w:r w:rsidR="006D36E9" w:rsidRPr="00D009E1">
        <w:rPr>
          <w:rFonts w:ascii="Times New Roman" w:hAnsi="Times New Roman" w:cs="Times New Roman"/>
          <w:sz w:val="24"/>
          <w:szCs w:val="24"/>
        </w:rPr>
        <w:t>Dankner</w:t>
      </w:r>
      <w:proofErr w:type="spellEnd"/>
      <w:r w:rsidR="006D36E9" w:rsidRPr="00D009E1">
        <w:rPr>
          <w:rFonts w:ascii="Times New Roman" w:hAnsi="Times New Roman" w:cs="Times New Roman"/>
          <w:sz w:val="24"/>
          <w:szCs w:val="24"/>
        </w:rPr>
        <w:t xml:space="preserve"> RE, Day JH. A </w:t>
      </w:r>
      <w:proofErr w:type="spellStart"/>
      <w:r w:rsidR="006D36E9" w:rsidRPr="00D009E1">
        <w:rPr>
          <w:rFonts w:ascii="Times New Roman" w:hAnsi="Times New Roman" w:cs="Times New Roman"/>
          <w:sz w:val="24"/>
          <w:szCs w:val="24"/>
        </w:rPr>
        <w:t>retrospective</w:t>
      </w:r>
      <w:proofErr w:type="spellEnd"/>
      <w:r w:rsidR="006D36E9" w:rsidRPr="00D009E1">
        <w:rPr>
          <w:rFonts w:ascii="Times New Roman" w:hAnsi="Times New Roman" w:cs="Times New Roman"/>
          <w:sz w:val="24"/>
          <w:szCs w:val="24"/>
        </w:rPr>
        <w:t xml:space="preserve"> </w:t>
      </w:r>
      <w:proofErr w:type="spellStart"/>
      <w:r w:rsidR="006D36E9" w:rsidRPr="00D009E1">
        <w:rPr>
          <w:rFonts w:ascii="Times New Roman" w:hAnsi="Times New Roman" w:cs="Times New Roman"/>
          <w:sz w:val="24"/>
          <w:szCs w:val="24"/>
        </w:rPr>
        <w:t>study</w:t>
      </w:r>
      <w:proofErr w:type="spellEnd"/>
      <w:r w:rsidR="006D36E9" w:rsidRPr="00D009E1">
        <w:rPr>
          <w:rFonts w:ascii="Times New Roman" w:hAnsi="Times New Roman" w:cs="Times New Roman"/>
          <w:sz w:val="24"/>
          <w:szCs w:val="24"/>
        </w:rPr>
        <w:t xml:space="preserve"> </w:t>
      </w:r>
      <w:proofErr w:type="spellStart"/>
      <w:r w:rsidR="006D36E9" w:rsidRPr="00D009E1">
        <w:rPr>
          <w:rFonts w:ascii="Times New Roman" w:hAnsi="Times New Roman" w:cs="Times New Roman"/>
          <w:sz w:val="24"/>
          <w:szCs w:val="24"/>
        </w:rPr>
        <w:t>of</w:t>
      </w:r>
      <w:proofErr w:type="spellEnd"/>
      <w:r w:rsidR="006D36E9" w:rsidRPr="00D009E1">
        <w:rPr>
          <w:rFonts w:ascii="Times New Roman" w:hAnsi="Times New Roman" w:cs="Times New Roman"/>
          <w:sz w:val="24"/>
          <w:szCs w:val="24"/>
        </w:rPr>
        <w:t xml:space="preserve"> </w:t>
      </w:r>
      <w:proofErr w:type="spellStart"/>
      <w:r w:rsidR="006D36E9" w:rsidRPr="00D009E1">
        <w:rPr>
          <w:rFonts w:ascii="Times New Roman" w:hAnsi="Times New Roman" w:cs="Times New Roman"/>
          <w:sz w:val="24"/>
          <w:szCs w:val="24"/>
        </w:rPr>
        <w:t>epinephrine</w:t>
      </w:r>
      <w:proofErr w:type="spellEnd"/>
      <w:r w:rsidR="006D36E9" w:rsidRPr="00D009E1">
        <w:rPr>
          <w:rFonts w:ascii="Times New Roman" w:hAnsi="Times New Roman" w:cs="Times New Roman"/>
          <w:sz w:val="24"/>
          <w:szCs w:val="24"/>
        </w:rPr>
        <w:t xml:space="preserve"> </w:t>
      </w:r>
      <w:proofErr w:type="spellStart"/>
      <w:r w:rsidR="006D36E9" w:rsidRPr="00D009E1">
        <w:rPr>
          <w:rFonts w:ascii="Times New Roman" w:hAnsi="Times New Roman" w:cs="Times New Roman"/>
          <w:sz w:val="24"/>
          <w:szCs w:val="24"/>
        </w:rPr>
        <w:t>administration</w:t>
      </w:r>
      <w:proofErr w:type="spellEnd"/>
      <w:r w:rsidR="006D36E9" w:rsidRPr="00D009E1">
        <w:rPr>
          <w:rFonts w:ascii="Times New Roman" w:hAnsi="Times New Roman" w:cs="Times New Roman"/>
          <w:sz w:val="24"/>
          <w:szCs w:val="24"/>
        </w:rPr>
        <w:t xml:space="preserve"> for </w:t>
      </w:r>
      <w:proofErr w:type="spellStart"/>
      <w:r w:rsidR="006D36E9" w:rsidRPr="00D009E1">
        <w:rPr>
          <w:rFonts w:ascii="Times New Roman" w:hAnsi="Times New Roman" w:cs="Times New Roman"/>
          <w:sz w:val="24"/>
          <w:szCs w:val="24"/>
        </w:rPr>
        <w:t>anaphylaxis</w:t>
      </w:r>
      <w:proofErr w:type="spellEnd"/>
      <w:r w:rsidR="006D36E9" w:rsidRPr="00D009E1">
        <w:rPr>
          <w:rFonts w:ascii="Times New Roman" w:hAnsi="Times New Roman" w:cs="Times New Roman"/>
          <w:sz w:val="24"/>
          <w:szCs w:val="24"/>
        </w:rPr>
        <w:t xml:space="preserve">: </w:t>
      </w:r>
      <w:proofErr w:type="spellStart"/>
      <w:r w:rsidR="006D36E9" w:rsidRPr="00D009E1">
        <w:rPr>
          <w:rFonts w:ascii="Times New Roman" w:hAnsi="Times New Roman" w:cs="Times New Roman"/>
          <w:sz w:val="24"/>
          <w:szCs w:val="24"/>
        </w:rPr>
        <w:t>how</w:t>
      </w:r>
      <w:proofErr w:type="spellEnd"/>
      <w:r w:rsidR="006D36E9" w:rsidRPr="00D009E1">
        <w:rPr>
          <w:rFonts w:ascii="Times New Roman" w:hAnsi="Times New Roman" w:cs="Times New Roman"/>
          <w:sz w:val="24"/>
          <w:szCs w:val="24"/>
        </w:rPr>
        <w:t xml:space="preserve"> </w:t>
      </w:r>
      <w:proofErr w:type="spellStart"/>
      <w:r w:rsidR="006D36E9" w:rsidRPr="00D009E1">
        <w:rPr>
          <w:rFonts w:ascii="Times New Roman" w:hAnsi="Times New Roman" w:cs="Times New Roman"/>
          <w:sz w:val="24"/>
          <w:szCs w:val="24"/>
        </w:rPr>
        <w:t>many</w:t>
      </w:r>
      <w:proofErr w:type="spellEnd"/>
      <w:r w:rsidR="006D36E9" w:rsidRPr="00D009E1">
        <w:rPr>
          <w:rFonts w:ascii="Times New Roman" w:hAnsi="Times New Roman" w:cs="Times New Roman"/>
          <w:sz w:val="24"/>
          <w:szCs w:val="24"/>
        </w:rPr>
        <w:t xml:space="preserve"> doses are </w:t>
      </w:r>
      <w:proofErr w:type="spellStart"/>
      <w:r w:rsidR="006D36E9" w:rsidRPr="00D009E1">
        <w:rPr>
          <w:rFonts w:ascii="Times New Roman" w:hAnsi="Times New Roman" w:cs="Times New Roman"/>
          <w:sz w:val="24"/>
          <w:szCs w:val="24"/>
        </w:rPr>
        <w:t>needed</w:t>
      </w:r>
      <w:proofErr w:type="spellEnd"/>
      <w:r w:rsidR="006D36E9" w:rsidRPr="00D009E1">
        <w:rPr>
          <w:rFonts w:ascii="Times New Roman" w:hAnsi="Times New Roman" w:cs="Times New Roman"/>
          <w:sz w:val="24"/>
          <w:szCs w:val="24"/>
        </w:rPr>
        <w:t xml:space="preserve">? </w:t>
      </w:r>
      <w:proofErr w:type="spellStart"/>
      <w:r w:rsidR="006D36E9" w:rsidRPr="00D009E1">
        <w:rPr>
          <w:rFonts w:ascii="Times New Roman" w:hAnsi="Times New Roman" w:cs="Times New Roman"/>
          <w:sz w:val="24"/>
          <w:szCs w:val="24"/>
        </w:rPr>
        <w:t>Allergy</w:t>
      </w:r>
      <w:proofErr w:type="spellEnd"/>
      <w:r w:rsidR="006D36E9" w:rsidRPr="00D009E1">
        <w:rPr>
          <w:rFonts w:ascii="Times New Roman" w:hAnsi="Times New Roman" w:cs="Times New Roman"/>
          <w:sz w:val="24"/>
          <w:szCs w:val="24"/>
        </w:rPr>
        <w:t xml:space="preserve"> </w:t>
      </w:r>
      <w:proofErr w:type="spellStart"/>
      <w:r w:rsidR="006D36E9" w:rsidRPr="00D009E1">
        <w:rPr>
          <w:rFonts w:ascii="Times New Roman" w:hAnsi="Times New Roman" w:cs="Times New Roman"/>
          <w:sz w:val="24"/>
          <w:szCs w:val="24"/>
        </w:rPr>
        <w:t>Asthma</w:t>
      </w:r>
      <w:proofErr w:type="spellEnd"/>
      <w:r w:rsidR="006D36E9" w:rsidRPr="00D009E1">
        <w:rPr>
          <w:rFonts w:ascii="Times New Roman" w:hAnsi="Times New Roman" w:cs="Times New Roman"/>
          <w:sz w:val="24"/>
          <w:szCs w:val="24"/>
        </w:rPr>
        <w:t xml:space="preserve"> </w:t>
      </w:r>
      <w:proofErr w:type="spellStart"/>
      <w:r w:rsidR="006D36E9" w:rsidRPr="00D009E1">
        <w:rPr>
          <w:rFonts w:ascii="Times New Roman" w:hAnsi="Times New Roman" w:cs="Times New Roman"/>
          <w:sz w:val="24"/>
          <w:szCs w:val="24"/>
        </w:rPr>
        <w:t>Proc</w:t>
      </w:r>
      <w:proofErr w:type="spellEnd"/>
      <w:r w:rsidR="006D36E9" w:rsidRPr="00D009E1">
        <w:rPr>
          <w:rFonts w:ascii="Times New Roman" w:hAnsi="Times New Roman" w:cs="Times New Roman"/>
          <w:sz w:val="24"/>
          <w:szCs w:val="24"/>
        </w:rPr>
        <w:t xml:space="preserve">; 20(6): 383-6, 1999 </w:t>
      </w:r>
      <w:proofErr w:type="spellStart"/>
      <w:r w:rsidR="006D36E9" w:rsidRPr="00D009E1">
        <w:rPr>
          <w:rFonts w:ascii="Times New Roman" w:hAnsi="Times New Roman" w:cs="Times New Roman"/>
          <w:sz w:val="24"/>
          <w:szCs w:val="24"/>
        </w:rPr>
        <w:t>Nov</w:t>
      </w:r>
      <w:proofErr w:type="spellEnd"/>
      <w:r w:rsidR="006D36E9" w:rsidRPr="00D009E1">
        <w:rPr>
          <w:rFonts w:ascii="Times New Roman" w:hAnsi="Times New Roman" w:cs="Times New Roman"/>
          <w:sz w:val="24"/>
          <w:szCs w:val="24"/>
        </w:rPr>
        <w:t>-Dec.</w:t>
      </w:r>
    </w:p>
    <w:p w14:paraId="4D025333" w14:textId="77777777" w:rsidR="0075422F" w:rsidRPr="00D009E1" w:rsidRDefault="0075422F" w:rsidP="0075422F">
      <w:pPr>
        <w:spacing w:line="480" w:lineRule="auto"/>
        <w:ind w:firstLine="0"/>
        <w:rPr>
          <w:rFonts w:ascii="Times New Roman" w:hAnsi="Times New Roman" w:cs="Times New Roman"/>
          <w:sz w:val="24"/>
          <w:szCs w:val="24"/>
        </w:rPr>
      </w:pPr>
      <w:r>
        <w:rPr>
          <w:rFonts w:ascii="Times New Roman" w:hAnsi="Times New Roman" w:cs="Times New Roman"/>
          <w:sz w:val="24"/>
          <w:szCs w:val="24"/>
        </w:rPr>
        <w:t>21.</w:t>
      </w:r>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Simons</w:t>
      </w:r>
      <w:proofErr w:type="spellEnd"/>
      <w:r w:rsidRPr="00D009E1">
        <w:rPr>
          <w:rFonts w:ascii="Times New Roman" w:hAnsi="Times New Roman" w:cs="Times New Roman"/>
          <w:sz w:val="24"/>
          <w:szCs w:val="24"/>
        </w:rPr>
        <w:t xml:space="preserve"> FER, Clark S, Camargo CA Jr. </w:t>
      </w:r>
      <w:proofErr w:type="spellStart"/>
      <w:r w:rsidRPr="00D009E1">
        <w:rPr>
          <w:rFonts w:ascii="Times New Roman" w:hAnsi="Times New Roman" w:cs="Times New Roman"/>
          <w:sz w:val="24"/>
          <w:szCs w:val="24"/>
        </w:rPr>
        <w:t>Anaphylaxis</w:t>
      </w:r>
      <w:proofErr w:type="spellEnd"/>
      <w:r w:rsidRPr="00D009E1">
        <w:rPr>
          <w:rFonts w:ascii="Times New Roman" w:hAnsi="Times New Roman" w:cs="Times New Roman"/>
          <w:sz w:val="24"/>
          <w:szCs w:val="24"/>
        </w:rPr>
        <w:t xml:space="preserve"> in </w:t>
      </w:r>
      <w:proofErr w:type="spellStart"/>
      <w:r w:rsidRPr="00D009E1">
        <w:rPr>
          <w:rFonts w:ascii="Times New Roman" w:hAnsi="Times New Roman" w:cs="Times New Roman"/>
          <w:sz w:val="24"/>
          <w:szCs w:val="24"/>
        </w:rPr>
        <w:t>the</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community</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learning</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from</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the</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survivors</w:t>
      </w:r>
      <w:proofErr w:type="spellEnd"/>
      <w:r w:rsidRPr="00D009E1">
        <w:rPr>
          <w:rFonts w:ascii="Times New Roman" w:hAnsi="Times New Roman" w:cs="Times New Roman"/>
          <w:sz w:val="24"/>
          <w:szCs w:val="24"/>
        </w:rPr>
        <w:t xml:space="preserve">. J </w:t>
      </w:r>
      <w:proofErr w:type="spellStart"/>
      <w:r w:rsidRPr="00D009E1">
        <w:rPr>
          <w:rFonts w:ascii="Times New Roman" w:hAnsi="Times New Roman" w:cs="Times New Roman"/>
          <w:sz w:val="24"/>
          <w:szCs w:val="24"/>
        </w:rPr>
        <w:t>Allergy</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Clin</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Immunol</w:t>
      </w:r>
      <w:proofErr w:type="spellEnd"/>
      <w:r w:rsidRPr="00D009E1">
        <w:rPr>
          <w:rFonts w:ascii="Times New Roman" w:hAnsi="Times New Roman" w:cs="Times New Roman"/>
          <w:sz w:val="24"/>
          <w:szCs w:val="24"/>
        </w:rPr>
        <w:t>. 2009;124:301–6.</w:t>
      </w:r>
    </w:p>
    <w:p w14:paraId="6D3EBA0B" w14:textId="77777777" w:rsidR="0075422F" w:rsidRPr="00D009E1" w:rsidRDefault="0075422F" w:rsidP="0075422F">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22. </w:t>
      </w:r>
      <w:proofErr w:type="spellStart"/>
      <w:r w:rsidRPr="00D009E1">
        <w:rPr>
          <w:rFonts w:ascii="Times New Roman" w:hAnsi="Times New Roman" w:cs="Times New Roman"/>
          <w:sz w:val="24"/>
          <w:szCs w:val="24"/>
        </w:rPr>
        <w:t>Abrams</w:t>
      </w:r>
      <w:proofErr w:type="spellEnd"/>
      <w:r w:rsidRPr="00D009E1">
        <w:rPr>
          <w:rFonts w:ascii="Times New Roman" w:hAnsi="Times New Roman" w:cs="Times New Roman"/>
          <w:sz w:val="24"/>
          <w:szCs w:val="24"/>
        </w:rPr>
        <w:t xml:space="preserve"> EM, Singer AG, </w:t>
      </w:r>
      <w:proofErr w:type="spellStart"/>
      <w:r w:rsidRPr="00D009E1">
        <w:rPr>
          <w:rFonts w:ascii="Times New Roman" w:hAnsi="Times New Roman" w:cs="Times New Roman"/>
          <w:sz w:val="24"/>
          <w:szCs w:val="24"/>
        </w:rPr>
        <w:t>Lix</w:t>
      </w:r>
      <w:proofErr w:type="spellEnd"/>
      <w:r w:rsidRPr="00D009E1">
        <w:rPr>
          <w:rFonts w:ascii="Times New Roman" w:hAnsi="Times New Roman" w:cs="Times New Roman"/>
          <w:sz w:val="24"/>
          <w:szCs w:val="24"/>
        </w:rPr>
        <w:t xml:space="preserve"> L, Katz A, </w:t>
      </w:r>
      <w:proofErr w:type="spellStart"/>
      <w:r w:rsidRPr="00D009E1">
        <w:rPr>
          <w:rFonts w:ascii="Times New Roman" w:hAnsi="Times New Roman" w:cs="Times New Roman"/>
          <w:sz w:val="24"/>
          <w:szCs w:val="24"/>
        </w:rPr>
        <w:t>Yogendran</w:t>
      </w:r>
      <w:proofErr w:type="spellEnd"/>
      <w:r w:rsidRPr="00D009E1">
        <w:rPr>
          <w:rFonts w:ascii="Times New Roman" w:hAnsi="Times New Roman" w:cs="Times New Roman"/>
          <w:sz w:val="24"/>
          <w:szCs w:val="24"/>
        </w:rPr>
        <w:t xml:space="preserve"> M, </w:t>
      </w:r>
      <w:proofErr w:type="spellStart"/>
      <w:r w:rsidRPr="00D009E1">
        <w:rPr>
          <w:rFonts w:ascii="Times New Roman" w:hAnsi="Times New Roman" w:cs="Times New Roman"/>
          <w:sz w:val="24"/>
          <w:szCs w:val="24"/>
        </w:rPr>
        <w:t>Simons</w:t>
      </w:r>
      <w:proofErr w:type="spellEnd"/>
      <w:r w:rsidRPr="00D009E1">
        <w:rPr>
          <w:rFonts w:ascii="Times New Roman" w:hAnsi="Times New Roman" w:cs="Times New Roman"/>
          <w:sz w:val="24"/>
          <w:szCs w:val="24"/>
        </w:rPr>
        <w:t xml:space="preserve"> FER. </w:t>
      </w:r>
      <w:proofErr w:type="spellStart"/>
      <w:r w:rsidRPr="00D009E1">
        <w:rPr>
          <w:rFonts w:ascii="Times New Roman" w:hAnsi="Times New Roman" w:cs="Times New Roman"/>
          <w:sz w:val="24"/>
          <w:szCs w:val="24"/>
        </w:rPr>
        <w:t>Adherence</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with</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epinephrine</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autoinjector</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prescriptions</w:t>
      </w:r>
      <w:proofErr w:type="spellEnd"/>
      <w:r w:rsidRPr="00D009E1">
        <w:rPr>
          <w:rFonts w:ascii="Times New Roman" w:hAnsi="Times New Roman" w:cs="Times New Roman"/>
          <w:sz w:val="24"/>
          <w:szCs w:val="24"/>
        </w:rPr>
        <w:t xml:space="preserve"> in </w:t>
      </w:r>
      <w:proofErr w:type="spellStart"/>
      <w:r w:rsidRPr="00D009E1">
        <w:rPr>
          <w:rFonts w:ascii="Times New Roman" w:hAnsi="Times New Roman" w:cs="Times New Roman"/>
          <w:sz w:val="24"/>
          <w:szCs w:val="24"/>
        </w:rPr>
        <w:t>primary</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care</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Allergy</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Asthma</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Clin</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Immunol</w:t>
      </w:r>
      <w:proofErr w:type="spellEnd"/>
      <w:r w:rsidRPr="00D009E1">
        <w:rPr>
          <w:rFonts w:ascii="Times New Roman" w:hAnsi="Times New Roman" w:cs="Times New Roman"/>
          <w:sz w:val="24"/>
          <w:szCs w:val="24"/>
        </w:rPr>
        <w:t xml:space="preserve">. 2017 </w:t>
      </w:r>
      <w:proofErr w:type="spellStart"/>
      <w:r w:rsidRPr="00D009E1">
        <w:rPr>
          <w:rFonts w:ascii="Times New Roman" w:hAnsi="Times New Roman" w:cs="Times New Roman"/>
          <w:sz w:val="24"/>
          <w:szCs w:val="24"/>
        </w:rPr>
        <w:t>Nov</w:t>
      </w:r>
      <w:proofErr w:type="spellEnd"/>
      <w:r w:rsidRPr="00D009E1">
        <w:rPr>
          <w:rFonts w:ascii="Times New Roman" w:hAnsi="Times New Roman" w:cs="Times New Roman"/>
          <w:sz w:val="24"/>
          <w:szCs w:val="24"/>
        </w:rPr>
        <w:t xml:space="preserve"> </w:t>
      </w:r>
      <w:proofErr w:type="gramStart"/>
      <w:r w:rsidRPr="00D009E1">
        <w:rPr>
          <w:rFonts w:ascii="Times New Roman" w:hAnsi="Times New Roman" w:cs="Times New Roman"/>
          <w:sz w:val="24"/>
          <w:szCs w:val="24"/>
        </w:rPr>
        <w:t>10;13:46</w:t>
      </w:r>
      <w:proofErr w:type="gramEnd"/>
      <w:r w:rsidRPr="00D009E1">
        <w:rPr>
          <w:rFonts w:ascii="Times New Roman" w:hAnsi="Times New Roman" w:cs="Times New Roman"/>
          <w:sz w:val="24"/>
          <w:szCs w:val="24"/>
        </w:rPr>
        <w:t xml:space="preserve">. </w:t>
      </w:r>
      <w:proofErr w:type="spellStart"/>
      <w:proofErr w:type="gramStart"/>
      <w:r w:rsidRPr="00D009E1">
        <w:rPr>
          <w:rFonts w:ascii="Times New Roman" w:hAnsi="Times New Roman" w:cs="Times New Roman"/>
          <w:sz w:val="24"/>
          <w:szCs w:val="24"/>
        </w:rPr>
        <w:t>doi</w:t>
      </w:r>
      <w:proofErr w:type="spellEnd"/>
      <w:proofErr w:type="gramEnd"/>
      <w:r w:rsidRPr="00D009E1">
        <w:rPr>
          <w:rFonts w:ascii="Times New Roman" w:hAnsi="Times New Roman" w:cs="Times New Roman"/>
          <w:sz w:val="24"/>
          <w:szCs w:val="24"/>
        </w:rPr>
        <w:t xml:space="preserve">: 10.1186/s13223-017-0218-5. </w:t>
      </w:r>
      <w:proofErr w:type="spellStart"/>
      <w:r w:rsidRPr="00D009E1">
        <w:rPr>
          <w:rFonts w:ascii="Times New Roman" w:hAnsi="Times New Roman" w:cs="Times New Roman"/>
          <w:sz w:val="24"/>
          <w:szCs w:val="24"/>
        </w:rPr>
        <w:t>eCollection</w:t>
      </w:r>
      <w:proofErr w:type="spellEnd"/>
      <w:r w:rsidRPr="00D009E1">
        <w:rPr>
          <w:rFonts w:ascii="Times New Roman" w:hAnsi="Times New Roman" w:cs="Times New Roman"/>
          <w:sz w:val="24"/>
          <w:szCs w:val="24"/>
        </w:rPr>
        <w:t xml:space="preserve"> 2017.</w:t>
      </w:r>
    </w:p>
    <w:p w14:paraId="1A743521" w14:textId="77777777" w:rsidR="0075422F" w:rsidRPr="00D009E1" w:rsidRDefault="0075422F" w:rsidP="0075422F">
      <w:pPr>
        <w:spacing w:line="480" w:lineRule="auto"/>
        <w:ind w:firstLine="0"/>
        <w:rPr>
          <w:rFonts w:ascii="Times New Roman" w:hAnsi="Times New Roman" w:cs="Times New Roman"/>
          <w:sz w:val="24"/>
          <w:szCs w:val="24"/>
        </w:rPr>
      </w:pPr>
      <w:r>
        <w:rPr>
          <w:rFonts w:ascii="Times New Roman" w:hAnsi="Times New Roman" w:cs="Times New Roman"/>
          <w:sz w:val="24"/>
          <w:szCs w:val="24"/>
        </w:rPr>
        <w:t>23.</w:t>
      </w:r>
      <w:r w:rsidRPr="00D009E1">
        <w:rPr>
          <w:rFonts w:ascii="Times New Roman" w:hAnsi="Times New Roman" w:cs="Times New Roman"/>
          <w:sz w:val="24"/>
          <w:szCs w:val="24"/>
        </w:rPr>
        <w:t xml:space="preserve"> Lieberman P, Nicklas RA, </w:t>
      </w:r>
      <w:proofErr w:type="spellStart"/>
      <w:r w:rsidRPr="00D009E1">
        <w:rPr>
          <w:rFonts w:ascii="Times New Roman" w:hAnsi="Times New Roman" w:cs="Times New Roman"/>
          <w:sz w:val="24"/>
          <w:szCs w:val="24"/>
        </w:rPr>
        <w:t>Randolph</w:t>
      </w:r>
      <w:proofErr w:type="spellEnd"/>
      <w:r w:rsidRPr="00D009E1">
        <w:rPr>
          <w:rFonts w:ascii="Times New Roman" w:hAnsi="Times New Roman" w:cs="Times New Roman"/>
          <w:sz w:val="24"/>
          <w:szCs w:val="24"/>
        </w:rPr>
        <w:t xml:space="preserve"> C, et al. </w:t>
      </w:r>
      <w:proofErr w:type="spellStart"/>
      <w:r w:rsidRPr="00D009E1">
        <w:rPr>
          <w:rFonts w:ascii="Times New Roman" w:hAnsi="Times New Roman" w:cs="Times New Roman"/>
          <w:sz w:val="24"/>
          <w:szCs w:val="24"/>
        </w:rPr>
        <w:t>Anaphylaxis</w:t>
      </w:r>
      <w:proofErr w:type="spellEnd"/>
      <w:r w:rsidRPr="00D009E1">
        <w:rPr>
          <w:rFonts w:ascii="Times New Roman" w:hAnsi="Times New Roman" w:cs="Times New Roman"/>
          <w:sz w:val="24"/>
          <w:szCs w:val="24"/>
        </w:rPr>
        <w:t xml:space="preserve">—a </w:t>
      </w:r>
      <w:proofErr w:type="spellStart"/>
      <w:r w:rsidRPr="00D009E1">
        <w:rPr>
          <w:rFonts w:ascii="Times New Roman" w:hAnsi="Times New Roman" w:cs="Times New Roman"/>
          <w:sz w:val="24"/>
          <w:szCs w:val="24"/>
        </w:rPr>
        <w:t>practice</w:t>
      </w:r>
      <w:proofErr w:type="spellEnd"/>
    </w:p>
    <w:p w14:paraId="2B56E222" w14:textId="77777777" w:rsidR="00C95F3E" w:rsidRDefault="0075422F" w:rsidP="00F76669">
      <w:pPr>
        <w:spacing w:line="480" w:lineRule="auto"/>
        <w:ind w:firstLine="0"/>
        <w:rPr>
          <w:rFonts w:ascii="Times New Roman" w:hAnsi="Times New Roman" w:cs="Times New Roman"/>
          <w:sz w:val="24"/>
          <w:szCs w:val="24"/>
        </w:rPr>
      </w:pPr>
      <w:proofErr w:type="spellStart"/>
      <w:proofErr w:type="gramStart"/>
      <w:r w:rsidRPr="00D009E1">
        <w:rPr>
          <w:rFonts w:ascii="Times New Roman" w:hAnsi="Times New Roman" w:cs="Times New Roman"/>
          <w:sz w:val="24"/>
          <w:szCs w:val="24"/>
        </w:rPr>
        <w:t>parameter</w:t>
      </w:r>
      <w:proofErr w:type="spellEnd"/>
      <w:proofErr w:type="gram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update</w:t>
      </w:r>
      <w:proofErr w:type="spellEnd"/>
      <w:r w:rsidRPr="00D009E1">
        <w:rPr>
          <w:rFonts w:ascii="Times New Roman" w:hAnsi="Times New Roman" w:cs="Times New Roman"/>
          <w:sz w:val="24"/>
          <w:szCs w:val="24"/>
        </w:rPr>
        <w:t xml:space="preserve"> 2015. Ann </w:t>
      </w:r>
      <w:proofErr w:type="spellStart"/>
      <w:r w:rsidRPr="00D009E1">
        <w:rPr>
          <w:rFonts w:ascii="Times New Roman" w:hAnsi="Times New Roman" w:cs="Times New Roman"/>
          <w:sz w:val="24"/>
          <w:szCs w:val="24"/>
        </w:rPr>
        <w:t>Allergy</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Asthma</w:t>
      </w:r>
      <w:proofErr w:type="spellEnd"/>
      <w:r w:rsidRPr="00D009E1">
        <w:rPr>
          <w:rFonts w:ascii="Times New Roman" w:hAnsi="Times New Roman" w:cs="Times New Roman"/>
          <w:sz w:val="24"/>
          <w:szCs w:val="24"/>
        </w:rPr>
        <w:t xml:space="preserve"> </w:t>
      </w:r>
      <w:proofErr w:type="spellStart"/>
      <w:r w:rsidRPr="00D009E1">
        <w:rPr>
          <w:rFonts w:ascii="Times New Roman" w:hAnsi="Times New Roman" w:cs="Times New Roman"/>
          <w:sz w:val="24"/>
          <w:szCs w:val="24"/>
        </w:rPr>
        <w:t>Immunol</w:t>
      </w:r>
      <w:proofErr w:type="spellEnd"/>
      <w:r w:rsidRPr="00D009E1">
        <w:rPr>
          <w:rFonts w:ascii="Times New Roman" w:hAnsi="Times New Roman" w:cs="Times New Roman"/>
          <w:sz w:val="24"/>
          <w:szCs w:val="24"/>
        </w:rPr>
        <w:t>. 2015;115:341–84.</w:t>
      </w:r>
    </w:p>
    <w:p w14:paraId="077A96A5" w14:textId="3F2DED2C" w:rsidR="0052070C" w:rsidRPr="00D009E1" w:rsidRDefault="00BD77B9" w:rsidP="00F76669">
      <w:pPr>
        <w:spacing w:line="480" w:lineRule="auto"/>
        <w:ind w:firstLine="0"/>
        <w:rPr>
          <w:rFonts w:ascii="Times New Roman" w:hAnsi="Times New Roman" w:cs="Times New Roman"/>
          <w:sz w:val="24"/>
          <w:szCs w:val="24"/>
        </w:rPr>
      </w:pPr>
      <w:r w:rsidRPr="00D009E1">
        <w:rPr>
          <w:rFonts w:ascii="Times New Roman" w:hAnsi="Times New Roman" w:cs="Times New Roman"/>
          <w:sz w:val="24"/>
          <w:szCs w:val="24"/>
        </w:rPr>
        <w:lastRenderedPageBreak/>
        <w:t>Figura 1. Questionário aplicado no estudo.</w:t>
      </w:r>
    </w:p>
    <w:p w14:paraId="1996C468" w14:textId="77777777" w:rsidR="00BD77B9" w:rsidRPr="00D009E1" w:rsidRDefault="00BD77B9" w:rsidP="00BD77B9">
      <w:pPr>
        <w:spacing w:line="276" w:lineRule="auto"/>
        <w:ind w:firstLine="0"/>
        <w:jc w:val="center"/>
        <w:rPr>
          <w:rFonts w:ascii="Times New Roman" w:hAnsi="Times New Roman" w:cs="Times New Roman"/>
          <w:b/>
          <w:sz w:val="20"/>
          <w:szCs w:val="20"/>
        </w:rPr>
      </w:pPr>
      <w:r w:rsidRPr="00D009E1">
        <w:rPr>
          <w:rFonts w:ascii="Times New Roman" w:hAnsi="Times New Roman" w:cs="Times New Roman"/>
          <w:b/>
          <w:sz w:val="20"/>
          <w:szCs w:val="20"/>
        </w:rPr>
        <w:t>Estudo do conhecimento de médicos pediatras que atuam em um setor de urgências e emergências</w:t>
      </w:r>
    </w:p>
    <w:p w14:paraId="4B06487D" w14:textId="26DDA6E9" w:rsidR="00BD77B9" w:rsidRPr="00D009E1" w:rsidRDefault="00BD77B9" w:rsidP="00BD77B9">
      <w:pPr>
        <w:spacing w:line="276" w:lineRule="auto"/>
        <w:ind w:firstLine="0"/>
        <w:jc w:val="center"/>
        <w:rPr>
          <w:rFonts w:ascii="Times New Roman" w:hAnsi="Times New Roman" w:cs="Times New Roman"/>
          <w:b/>
          <w:sz w:val="20"/>
          <w:szCs w:val="20"/>
        </w:rPr>
      </w:pPr>
      <w:proofErr w:type="gramStart"/>
      <w:r w:rsidRPr="00D009E1">
        <w:rPr>
          <w:rFonts w:ascii="Times New Roman" w:hAnsi="Times New Roman" w:cs="Times New Roman"/>
          <w:b/>
          <w:sz w:val="20"/>
          <w:szCs w:val="20"/>
        </w:rPr>
        <w:t>sobre</w:t>
      </w:r>
      <w:proofErr w:type="gramEnd"/>
      <w:r w:rsidRPr="00D009E1">
        <w:rPr>
          <w:rFonts w:ascii="Times New Roman" w:hAnsi="Times New Roman" w:cs="Times New Roman"/>
          <w:b/>
          <w:sz w:val="20"/>
          <w:szCs w:val="20"/>
        </w:rPr>
        <w:t xml:space="preserve"> diagnóstico e tratamento da anafilaxia.</w:t>
      </w:r>
    </w:p>
    <w:p w14:paraId="68093A53" w14:textId="77777777" w:rsidR="00BD77B9" w:rsidRPr="00D009E1" w:rsidRDefault="00BD77B9" w:rsidP="00BD77B9">
      <w:pPr>
        <w:spacing w:line="276" w:lineRule="auto"/>
        <w:ind w:firstLine="0"/>
        <w:rPr>
          <w:rFonts w:ascii="Times New Roman" w:hAnsi="Times New Roman" w:cs="Times New Roman"/>
          <w:sz w:val="20"/>
          <w:szCs w:val="20"/>
        </w:rPr>
      </w:pPr>
    </w:p>
    <w:p w14:paraId="7EDD90AB" w14:textId="0CD38289" w:rsidR="00BD77B9" w:rsidRPr="00D009E1" w:rsidRDefault="00BD77B9" w:rsidP="00BD77B9">
      <w:pPr>
        <w:spacing w:line="276" w:lineRule="auto"/>
        <w:rPr>
          <w:rFonts w:ascii="Times New Roman" w:hAnsi="Times New Roman" w:cs="Times New Roman"/>
          <w:sz w:val="20"/>
          <w:szCs w:val="20"/>
          <w:u w:val="single"/>
        </w:rPr>
      </w:pPr>
      <w:r w:rsidRPr="00D009E1">
        <w:rPr>
          <w:rFonts w:ascii="Times New Roman" w:hAnsi="Times New Roman" w:cs="Times New Roman"/>
          <w:sz w:val="20"/>
          <w:szCs w:val="20"/>
          <w:u w:val="single"/>
        </w:rPr>
        <w:t>Anos de conclusão da graduação médica:</w:t>
      </w:r>
    </w:p>
    <w:p w14:paraId="1503E0F7" w14:textId="77777777" w:rsidR="00BD77B9" w:rsidRPr="00D009E1" w:rsidRDefault="00BD77B9" w:rsidP="00BD77B9">
      <w:pPr>
        <w:spacing w:line="276" w:lineRule="auto"/>
        <w:rPr>
          <w:rFonts w:ascii="Times New Roman" w:hAnsi="Times New Roman" w:cs="Times New Roman"/>
          <w:sz w:val="20"/>
          <w:szCs w:val="20"/>
        </w:rPr>
      </w:pPr>
      <w:r w:rsidRPr="00D009E1">
        <w:rPr>
          <w:rFonts w:ascii="Times New Roman" w:hAnsi="Times New Roman" w:cs="Times New Roman"/>
          <w:sz w:val="20"/>
          <w:szCs w:val="20"/>
        </w:rPr>
        <w:t>□ 0 a 4 anos e 11 meses.</w:t>
      </w:r>
    </w:p>
    <w:p w14:paraId="50DA2C7C" w14:textId="77777777" w:rsidR="00BD77B9" w:rsidRPr="00D009E1" w:rsidRDefault="00BD77B9" w:rsidP="00BD77B9">
      <w:pPr>
        <w:spacing w:line="276" w:lineRule="auto"/>
        <w:rPr>
          <w:rFonts w:ascii="Times New Roman" w:hAnsi="Times New Roman" w:cs="Times New Roman"/>
          <w:sz w:val="20"/>
          <w:szCs w:val="20"/>
        </w:rPr>
      </w:pPr>
      <w:r w:rsidRPr="00D009E1">
        <w:rPr>
          <w:rFonts w:ascii="Times New Roman" w:hAnsi="Times New Roman" w:cs="Times New Roman"/>
          <w:sz w:val="20"/>
          <w:szCs w:val="20"/>
        </w:rPr>
        <w:t>□ 5 anos a 9 anos e 11 meses.</w:t>
      </w:r>
    </w:p>
    <w:p w14:paraId="5CE97932" w14:textId="77777777" w:rsidR="00BD77B9" w:rsidRPr="00D009E1" w:rsidRDefault="00BD77B9" w:rsidP="00BD77B9">
      <w:pPr>
        <w:spacing w:line="276" w:lineRule="auto"/>
        <w:jc w:val="left"/>
        <w:rPr>
          <w:rFonts w:ascii="Times New Roman" w:hAnsi="Times New Roman" w:cs="Times New Roman"/>
          <w:sz w:val="20"/>
          <w:szCs w:val="20"/>
        </w:rPr>
      </w:pPr>
      <w:r w:rsidRPr="00D009E1">
        <w:rPr>
          <w:rFonts w:ascii="Times New Roman" w:hAnsi="Times New Roman" w:cs="Times New Roman"/>
          <w:sz w:val="20"/>
          <w:szCs w:val="20"/>
        </w:rPr>
        <w:t>□ Acima de 10 anos.</w:t>
      </w:r>
    </w:p>
    <w:p w14:paraId="03DB5F70" w14:textId="77777777" w:rsidR="00BD77B9" w:rsidRPr="00D009E1" w:rsidRDefault="00BD77B9" w:rsidP="00BD77B9">
      <w:pPr>
        <w:spacing w:line="276" w:lineRule="auto"/>
        <w:rPr>
          <w:rFonts w:ascii="Times New Roman" w:hAnsi="Times New Roman" w:cs="Times New Roman"/>
          <w:sz w:val="20"/>
          <w:szCs w:val="20"/>
        </w:rPr>
      </w:pPr>
    </w:p>
    <w:p w14:paraId="354680C3" w14:textId="294387AE" w:rsidR="00BD77B9" w:rsidRPr="00D009E1" w:rsidRDefault="00BD77B9" w:rsidP="00BD77B9">
      <w:pPr>
        <w:spacing w:line="276" w:lineRule="auto"/>
        <w:rPr>
          <w:rFonts w:ascii="Times New Roman" w:hAnsi="Times New Roman" w:cs="Times New Roman"/>
          <w:sz w:val="20"/>
          <w:szCs w:val="20"/>
          <w:u w:val="single"/>
        </w:rPr>
      </w:pPr>
      <w:r w:rsidRPr="00D009E1">
        <w:rPr>
          <w:rFonts w:ascii="Times New Roman" w:hAnsi="Times New Roman" w:cs="Times New Roman"/>
          <w:sz w:val="20"/>
          <w:szCs w:val="20"/>
          <w:u w:val="single"/>
        </w:rPr>
        <w:t xml:space="preserve">Especialização (pode anotar mais de uma):       </w:t>
      </w:r>
    </w:p>
    <w:p w14:paraId="6CC6967F" w14:textId="77777777" w:rsidR="00BD77B9" w:rsidRPr="00D009E1" w:rsidRDefault="00BD77B9" w:rsidP="00BD77B9">
      <w:pPr>
        <w:spacing w:line="276" w:lineRule="auto"/>
        <w:rPr>
          <w:rFonts w:ascii="Times New Roman" w:hAnsi="Times New Roman" w:cs="Times New Roman"/>
          <w:sz w:val="20"/>
          <w:szCs w:val="20"/>
        </w:rPr>
      </w:pPr>
      <w:r w:rsidRPr="00D009E1">
        <w:rPr>
          <w:rFonts w:ascii="Times New Roman" w:hAnsi="Times New Roman" w:cs="Times New Roman"/>
          <w:sz w:val="20"/>
          <w:szCs w:val="20"/>
        </w:rPr>
        <w:t>□ Pediatra</w:t>
      </w:r>
    </w:p>
    <w:p w14:paraId="1988884A" w14:textId="77777777" w:rsidR="00BD77B9" w:rsidRPr="00D009E1" w:rsidRDefault="00BD77B9" w:rsidP="00BD77B9">
      <w:pPr>
        <w:spacing w:line="276" w:lineRule="auto"/>
        <w:rPr>
          <w:rFonts w:ascii="Times New Roman" w:hAnsi="Times New Roman" w:cs="Times New Roman"/>
          <w:sz w:val="20"/>
          <w:szCs w:val="20"/>
        </w:rPr>
      </w:pPr>
      <w:r w:rsidRPr="00D009E1">
        <w:rPr>
          <w:rFonts w:ascii="Times New Roman" w:hAnsi="Times New Roman" w:cs="Times New Roman"/>
          <w:sz w:val="20"/>
          <w:szCs w:val="20"/>
        </w:rPr>
        <w:t>□ Alergista</w:t>
      </w:r>
    </w:p>
    <w:p w14:paraId="25E145FE" w14:textId="77777777" w:rsidR="00BD77B9" w:rsidRPr="00D009E1" w:rsidRDefault="00BD77B9" w:rsidP="00BD77B9">
      <w:pPr>
        <w:spacing w:line="276" w:lineRule="auto"/>
        <w:rPr>
          <w:rFonts w:ascii="Times New Roman" w:hAnsi="Times New Roman" w:cs="Times New Roman"/>
          <w:sz w:val="20"/>
          <w:szCs w:val="20"/>
        </w:rPr>
      </w:pPr>
      <w:r w:rsidRPr="00D009E1">
        <w:rPr>
          <w:rFonts w:ascii="Times New Roman" w:hAnsi="Times New Roman" w:cs="Times New Roman"/>
          <w:sz w:val="20"/>
          <w:szCs w:val="20"/>
        </w:rPr>
        <w:t xml:space="preserve">□ </w:t>
      </w:r>
      <w:proofErr w:type="spellStart"/>
      <w:r w:rsidRPr="00D009E1">
        <w:rPr>
          <w:rFonts w:ascii="Times New Roman" w:hAnsi="Times New Roman" w:cs="Times New Roman"/>
          <w:sz w:val="20"/>
          <w:szCs w:val="20"/>
        </w:rPr>
        <w:t>Intensivista</w:t>
      </w:r>
      <w:proofErr w:type="spellEnd"/>
    </w:p>
    <w:p w14:paraId="10876277" w14:textId="77777777" w:rsidR="00BD77B9" w:rsidRPr="00D009E1" w:rsidRDefault="00BD77B9" w:rsidP="00BD77B9">
      <w:pPr>
        <w:spacing w:line="276" w:lineRule="auto"/>
        <w:ind w:firstLine="0"/>
        <w:rPr>
          <w:rFonts w:ascii="Times New Roman" w:hAnsi="Times New Roman" w:cs="Times New Roman"/>
          <w:sz w:val="20"/>
          <w:szCs w:val="20"/>
        </w:rPr>
      </w:pPr>
    </w:p>
    <w:p w14:paraId="34D92C86" w14:textId="31742B9D" w:rsidR="00BD77B9" w:rsidRPr="00D009E1" w:rsidRDefault="00BD77B9" w:rsidP="00BD77B9">
      <w:pPr>
        <w:spacing w:line="276" w:lineRule="auto"/>
        <w:ind w:left="360"/>
        <w:rPr>
          <w:rFonts w:ascii="Times New Roman" w:hAnsi="Times New Roman" w:cs="Times New Roman"/>
          <w:sz w:val="20"/>
          <w:szCs w:val="20"/>
          <w:u w:val="single"/>
        </w:rPr>
      </w:pPr>
      <w:r w:rsidRPr="00D009E1">
        <w:rPr>
          <w:rFonts w:ascii="Times New Roman" w:hAnsi="Times New Roman" w:cs="Times New Roman"/>
          <w:sz w:val="20"/>
          <w:szCs w:val="20"/>
          <w:u w:val="single"/>
        </w:rPr>
        <w:t xml:space="preserve">Abaixo, há 10 questões objetivas </w:t>
      </w:r>
      <w:r w:rsidR="005A742F" w:rsidRPr="00D009E1">
        <w:rPr>
          <w:rFonts w:ascii="Times New Roman" w:hAnsi="Times New Roman" w:cs="Times New Roman"/>
          <w:sz w:val="20"/>
          <w:szCs w:val="20"/>
          <w:u w:val="single"/>
        </w:rPr>
        <w:t xml:space="preserve">sobre tratamento da anafilaxia e choque anafilático, </w:t>
      </w:r>
      <w:r w:rsidR="004B6795" w:rsidRPr="00D009E1">
        <w:rPr>
          <w:rFonts w:ascii="Times New Roman" w:hAnsi="Times New Roman" w:cs="Times New Roman"/>
          <w:sz w:val="20"/>
          <w:szCs w:val="20"/>
          <w:u w:val="single"/>
        </w:rPr>
        <w:t xml:space="preserve">com </w:t>
      </w:r>
      <w:r w:rsidRPr="00D009E1">
        <w:rPr>
          <w:rFonts w:ascii="Times New Roman" w:hAnsi="Times New Roman" w:cs="Times New Roman"/>
          <w:sz w:val="20"/>
          <w:szCs w:val="20"/>
          <w:u w:val="single"/>
        </w:rPr>
        <w:t xml:space="preserve">cinco alternativas cada. Assinale a resposta que considerar </w:t>
      </w:r>
      <w:r w:rsidRPr="00D009E1">
        <w:rPr>
          <w:rFonts w:ascii="Times New Roman" w:hAnsi="Times New Roman" w:cs="Times New Roman"/>
          <w:b/>
          <w:sz w:val="20"/>
          <w:szCs w:val="20"/>
          <w:u w:val="single"/>
        </w:rPr>
        <w:t>correta.</w:t>
      </w:r>
    </w:p>
    <w:p w14:paraId="0A8DDA7D" w14:textId="77777777" w:rsidR="00BD77B9" w:rsidRPr="00D009E1" w:rsidRDefault="00BD77B9" w:rsidP="00BD77B9">
      <w:pPr>
        <w:pStyle w:val="PargrafodaLista"/>
        <w:rPr>
          <w:rFonts w:ascii="Times New Roman" w:hAnsi="Times New Roman" w:cs="Times New Roman"/>
          <w:sz w:val="20"/>
          <w:szCs w:val="20"/>
        </w:rPr>
      </w:pPr>
    </w:p>
    <w:p w14:paraId="7F039DA9" w14:textId="77777777" w:rsidR="00BD77B9" w:rsidRPr="00D009E1" w:rsidRDefault="00BD77B9" w:rsidP="00BD77B9">
      <w:pPr>
        <w:pStyle w:val="PargrafodaLista"/>
        <w:numPr>
          <w:ilvl w:val="0"/>
          <w:numId w:val="10"/>
        </w:numPr>
        <w:spacing w:line="276" w:lineRule="auto"/>
        <w:rPr>
          <w:rFonts w:ascii="Times New Roman" w:hAnsi="Times New Roman" w:cs="Times New Roman"/>
          <w:sz w:val="20"/>
          <w:szCs w:val="20"/>
        </w:rPr>
      </w:pPr>
      <w:r w:rsidRPr="00D009E1">
        <w:rPr>
          <w:rFonts w:ascii="Times New Roman" w:hAnsi="Times New Roman" w:cs="Times New Roman"/>
          <w:sz w:val="20"/>
          <w:szCs w:val="20"/>
        </w:rPr>
        <w:t xml:space="preserve">Qual a </w:t>
      </w:r>
      <w:r w:rsidRPr="00D009E1">
        <w:rPr>
          <w:rFonts w:ascii="Times New Roman" w:hAnsi="Times New Roman" w:cs="Times New Roman"/>
          <w:sz w:val="20"/>
          <w:szCs w:val="20"/>
          <w:u w:val="single"/>
        </w:rPr>
        <w:t>primeira</w:t>
      </w:r>
      <w:r w:rsidRPr="00D009E1">
        <w:rPr>
          <w:rFonts w:ascii="Times New Roman" w:hAnsi="Times New Roman" w:cs="Times New Roman"/>
          <w:sz w:val="20"/>
          <w:szCs w:val="20"/>
        </w:rPr>
        <w:t xml:space="preserve"> medicação a ser administrada em uma criança com anafilaxia?</w:t>
      </w:r>
    </w:p>
    <w:p w14:paraId="48C45BB3" w14:textId="77777777" w:rsidR="00BD77B9" w:rsidRPr="00D009E1" w:rsidRDefault="00BD77B9" w:rsidP="00BD77B9">
      <w:pPr>
        <w:pStyle w:val="PargrafodaLista"/>
        <w:spacing w:line="276" w:lineRule="auto"/>
        <w:ind w:firstLine="0"/>
        <w:rPr>
          <w:rFonts w:ascii="Times New Roman" w:hAnsi="Times New Roman" w:cs="Times New Roman"/>
          <w:sz w:val="20"/>
          <w:szCs w:val="20"/>
        </w:rPr>
      </w:pPr>
    </w:p>
    <w:p w14:paraId="2FFEACE2" w14:textId="77777777" w:rsidR="00BD77B9" w:rsidRPr="00D009E1" w:rsidRDefault="00BD77B9" w:rsidP="00BD77B9">
      <w:pPr>
        <w:pStyle w:val="PargrafodaLista"/>
        <w:numPr>
          <w:ilvl w:val="0"/>
          <w:numId w:val="9"/>
        </w:numPr>
        <w:spacing w:line="276" w:lineRule="auto"/>
        <w:rPr>
          <w:rFonts w:ascii="Times New Roman" w:hAnsi="Times New Roman" w:cs="Times New Roman"/>
          <w:sz w:val="20"/>
          <w:szCs w:val="20"/>
        </w:rPr>
      </w:pPr>
      <w:proofErr w:type="spellStart"/>
      <w:r w:rsidRPr="00D009E1">
        <w:rPr>
          <w:rFonts w:ascii="Times New Roman" w:hAnsi="Times New Roman" w:cs="Times New Roman"/>
          <w:sz w:val="20"/>
          <w:szCs w:val="20"/>
        </w:rPr>
        <w:t>Corticóide</w:t>
      </w:r>
      <w:proofErr w:type="spellEnd"/>
      <w:r w:rsidRPr="00D009E1">
        <w:rPr>
          <w:rFonts w:ascii="Times New Roman" w:hAnsi="Times New Roman" w:cs="Times New Roman"/>
          <w:sz w:val="20"/>
          <w:szCs w:val="20"/>
        </w:rPr>
        <w:t>.</w:t>
      </w:r>
    </w:p>
    <w:p w14:paraId="583B1F2F" w14:textId="77777777" w:rsidR="00BD77B9" w:rsidRPr="00D009E1" w:rsidRDefault="00BD77B9" w:rsidP="00BD77B9">
      <w:pPr>
        <w:pStyle w:val="PargrafodaLista"/>
        <w:numPr>
          <w:ilvl w:val="0"/>
          <w:numId w:val="9"/>
        </w:numPr>
        <w:spacing w:line="276" w:lineRule="auto"/>
        <w:rPr>
          <w:rFonts w:ascii="Times New Roman" w:hAnsi="Times New Roman" w:cs="Times New Roman"/>
          <w:sz w:val="20"/>
          <w:szCs w:val="20"/>
        </w:rPr>
      </w:pPr>
      <w:proofErr w:type="spellStart"/>
      <w:r w:rsidRPr="00D009E1">
        <w:rPr>
          <w:rFonts w:ascii="Times New Roman" w:hAnsi="Times New Roman" w:cs="Times New Roman"/>
          <w:sz w:val="20"/>
          <w:szCs w:val="20"/>
        </w:rPr>
        <w:t>Antihistamínico</w:t>
      </w:r>
      <w:proofErr w:type="spellEnd"/>
      <w:r w:rsidRPr="00D009E1">
        <w:rPr>
          <w:rFonts w:ascii="Times New Roman" w:hAnsi="Times New Roman" w:cs="Times New Roman"/>
          <w:sz w:val="20"/>
          <w:szCs w:val="20"/>
        </w:rPr>
        <w:t>.</w:t>
      </w:r>
    </w:p>
    <w:p w14:paraId="6F283A0B" w14:textId="77777777" w:rsidR="00BD77B9" w:rsidRPr="00D009E1" w:rsidRDefault="00BD77B9" w:rsidP="00BD77B9">
      <w:pPr>
        <w:pStyle w:val="PargrafodaLista"/>
        <w:numPr>
          <w:ilvl w:val="0"/>
          <w:numId w:val="9"/>
        </w:numPr>
        <w:spacing w:line="276" w:lineRule="auto"/>
        <w:rPr>
          <w:rFonts w:ascii="Times New Roman" w:hAnsi="Times New Roman" w:cs="Times New Roman"/>
          <w:sz w:val="20"/>
          <w:szCs w:val="20"/>
        </w:rPr>
      </w:pPr>
      <w:proofErr w:type="spellStart"/>
      <w:r w:rsidRPr="00D009E1">
        <w:rPr>
          <w:rFonts w:ascii="Times New Roman" w:hAnsi="Times New Roman" w:cs="Times New Roman"/>
          <w:sz w:val="20"/>
          <w:szCs w:val="20"/>
        </w:rPr>
        <w:t>Ranitidina</w:t>
      </w:r>
      <w:proofErr w:type="spellEnd"/>
      <w:r w:rsidRPr="00D009E1">
        <w:rPr>
          <w:rFonts w:ascii="Times New Roman" w:hAnsi="Times New Roman" w:cs="Times New Roman"/>
          <w:sz w:val="20"/>
          <w:szCs w:val="20"/>
        </w:rPr>
        <w:t>.</w:t>
      </w:r>
    </w:p>
    <w:p w14:paraId="7547AE61" w14:textId="77777777" w:rsidR="00BD77B9" w:rsidRPr="00D009E1" w:rsidRDefault="00BD77B9" w:rsidP="00BD77B9">
      <w:pPr>
        <w:pStyle w:val="PargrafodaLista"/>
        <w:numPr>
          <w:ilvl w:val="0"/>
          <w:numId w:val="9"/>
        </w:numPr>
        <w:spacing w:line="276" w:lineRule="auto"/>
        <w:rPr>
          <w:rFonts w:ascii="Times New Roman" w:hAnsi="Times New Roman" w:cs="Times New Roman"/>
          <w:sz w:val="20"/>
          <w:szCs w:val="20"/>
        </w:rPr>
      </w:pPr>
      <w:r w:rsidRPr="00D009E1">
        <w:rPr>
          <w:rFonts w:ascii="Times New Roman" w:hAnsi="Times New Roman" w:cs="Times New Roman"/>
          <w:sz w:val="20"/>
          <w:szCs w:val="20"/>
        </w:rPr>
        <w:t>Adrenalina.</w:t>
      </w:r>
    </w:p>
    <w:p w14:paraId="59F9BF24" w14:textId="77777777" w:rsidR="00BD77B9" w:rsidRPr="00D009E1" w:rsidRDefault="00BD77B9" w:rsidP="00BD77B9">
      <w:pPr>
        <w:pStyle w:val="PargrafodaLista"/>
        <w:numPr>
          <w:ilvl w:val="0"/>
          <w:numId w:val="9"/>
        </w:numPr>
        <w:spacing w:line="276" w:lineRule="auto"/>
        <w:rPr>
          <w:rFonts w:ascii="Times New Roman" w:hAnsi="Times New Roman" w:cs="Times New Roman"/>
          <w:sz w:val="20"/>
          <w:szCs w:val="20"/>
        </w:rPr>
      </w:pPr>
      <w:proofErr w:type="spellStart"/>
      <w:r w:rsidRPr="00D009E1">
        <w:rPr>
          <w:rFonts w:ascii="Times New Roman" w:hAnsi="Times New Roman" w:cs="Times New Roman"/>
          <w:sz w:val="20"/>
          <w:szCs w:val="20"/>
        </w:rPr>
        <w:t>Cristalóide</w:t>
      </w:r>
      <w:proofErr w:type="spellEnd"/>
      <w:r w:rsidRPr="00D009E1">
        <w:rPr>
          <w:rFonts w:ascii="Times New Roman" w:hAnsi="Times New Roman" w:cs="Times New Roman"/>
          <w:sz w:val="20"/>
          <w:szCs w:val="20"/>
        </w:rPr>
        <w:t>.</w:t>
      </w:r>
    </w:p>
    <w:p w14:paraId="330B19D5" w14:textId="77777777" w:rsidR="009A3DCD" w:rsidRPr="00D009E1" w:rsidRDefault="009A3DCD" w:rsidP="009A3DCD">
      <w:pPr>
        <w:spacing w:line="276" w:lineRule="auto"/>
        <w:rPr>
          <w:rFonts w:ascii="Times New Roman" w:hAnsi="Times New Roman" w:cs="Times New Roman"/>
          <w:sz w:val="20"/>
          <w:szCs w:val="20"/>
        </w:rPr>
      </w:pPr>
    </w:p>
    <w:p w14:paraId="438210C4" w14:textId="09B99ECB" w:rsidR="009A3DCD" w:rsidRPr="00D009E1" w:rsidRDefault="009A3DCD" w:rsidP="009A3DCD">
      <w:pPr>
        <w:pStyle w:val="PargrafodaLista"/>
        <w:numPr>
          <w:ilvl w:val="0"/>
          <w:numId w:val="10"/>
        </w:numPr>
        <w:spacing w:line="276" w:lineRule="auto"/>
        <w:rPr>
          <w:rFonts w:ascii="Times New Roman" w:hAnsi="Times New Roman" w:cs="Times New Roman"/>
          <w:sz w:val="20"/>
          <w:szCs w:val="20"/>
        </w:rPr>
      </w:pPr>
      <w:r w:rsidRPr="00D009E1">
        <w:rPr>
          <w:rFonts w:ascii="Times New Roman" w:hAnsi="Times New Roman" w:cs="Times New Roman"/>
          <w:sz w:val="20"/>
          <w:szCs w:val="20"/>
        </w:rPr>
        <w:t xml:space="preserve">Qual a </w:t>
      </w:r>
      <w:r w:rsidRPr="00D009E1">
        <w:rPr>
          <w:rFonts w:ascii="Times New Roman" w:hAnsi="Times New Roman" w:cs="Times New Roman"/>
          <w:sz w:val="20"/>
          <w:szCs w:val="20"/>
          <w:u w:val="single"/>
        </w:rPr>
        <w:t>primeira</w:t>
      </w:r>
      <w:r w:rsidRPr="00D009E1">
        <w:rPr>
          <w:rFonts w:ascii="Times New Roman" w:hAnsi="Times New Roman" w:cs="Times New Roman"/>
          <w:sz w:val="20"/>
          <w:szCs w:val="20"/>
        </w:rPr>
        <w:t xml:space="preserve"> medicação a ser administrada em uma criança com choque anafilático?</w:t>
      </w:r>
    </w:p>
    <w:p w14:paraId="6FC9F675" w14:textId="77777777" w:rsidR="009A3DCD" w:rsidRPr="00D009E1" w:rsidRDefault="009A3DCD" w:rsidP="009A3DCD">
      <w:pPr>
        <w:pStyle w:val="PargrafodaLista"/>
        <w:spacing w:line="276" w:lineRule="auto"/>
        <w:ind w:firstLine="0"/>
        <w:rPr>
          <w:rFonts w:ascii="Times New Roman" w:hAnsi="Times New Roman" w:cs="Times New Roman"/>
          <w:sz w:val="20"/>
          <w:szCs w:val="20"/>
        </w:rPr>
      </w:pPr>
    </w:p>
    <w:p w14:paraId="3200DCBE" w14:textId="77777777" w:rsidR="009A3DCD" w:rsidRPr="00D009E1" w:rsidRDefault="009A3DCD" w:rsidP="009A3DCD">
      <w:pPr>
        <w:pStyle w:val="PargrafodaLista"/>
        <w:numPr>
          <w:ilvl w:val="0"/>
          <w:numId w:val="19"/>
        </w:numPr>
        <w:spacing w:line="276" w:lineRule="auto"/>
        <w:rPr>
          <w:rFonts w:ascii="Times New Roman" w:hAnsi="Times New Roman" w:cs="Times New Roman"/>
          <w:sz w:val="20"/>
          <w:szCs w:val="20"/>
        </w:rPr>
      </w:pPr>
      <w:proofErr w:type="spellStart"/>
      <w:r w:rsidRPr="00D009E1">
        <w:rPr>
          <w:rFonts w:ascii="Times New Roman" w:hAnsi="Times New Roman" w:cs="Times New Roman"/>
          <w:sz w:val="20"/>
          <w:szCs w:val="20"/>
        </w:rPr>
        <w:t>Corticóide</w:t>
      </w:r>
      <w:proofErr w:type="spellEnd"/>
      <w:r w:rsidRPr="00D009E1">
        <w:rPr>
          <w:rFonts w:ascii="Times New Roman" w:hAnsi="Times New Roman" w:cs="Times New Roman"/>
          <w:sz w:val="20"/>
          <w:szCs w:val="20"/>
        </w:rPr>
        <w:t>.</w:t>
      </w:r>
    </w:p>
    <w:p w14:paraId="662130C6" w14:textId="77777777" w:rsidR="009A3DCD" w:rsidRPr="00D009E1" w:rsidRDefault="009A3DCD" w:rsidP="009A3DCD">
      <w:pPr>
        <w:pStyle w:val="PargrafodaLista"/>
        <w:numPr>
          <w:ilvl w:val="0"/>
          <w:numId w:val="19"/>
        </w:numPr>
        <w:spacing w:line="276" w:lineRule="auto"/>
        <w:rPr>
          <w:rFonts w:ascii="Times New Roman" w:hAnsi="Times New Roman" w:cs="Times New Roman"/>
          <w:sz w:val="20"/>
          <w:szCs w:val="20"/>
        </w:rPr>
      </w:pPr>
      <w:proofErr w:type="spellStart"/>
      <w:r w:rsidRPr="00D009E1">
        <w:rPr>
          <w:rFonts w:ascii="Times New Roman" w:hAnsi="Times New Roman" w:cs="Times New Roman"/>
          <w:sz w:val="20"/>
          <w:szCs w:val="20"/>
        </w:rPr>
        <w:t>Antihistamínico</w:t>
      </w:r>
      <w:proofErr w:type="spellEnd"/>
      <w:r w:rsidRPr="00D009E1">
        <w:rPr>
          <w:rFonts w:ascii="Times New Roman" w:hAnsi="Times New Roman" w:cs="Times New Roman"/>
          <w:sz w:val="20"/>
          <w:szCs w:val="20"/>
        </w:rPr>
        <w:t>.</w:t>
      </w:r>
    </w:p>
    <w:p w14:paraId="22590E46" w14:textId="77777777" w:rsidR="009A3DCD" w:rsidRPr="00D009E1" w:rsidRDefault="009A3DCD" w:rsidP="009A3DCD">
      <w:pPr>
        <w:pStyle w:val="PargrafodaLista"/>
        <w:numPr>
          <w:ilvl w:val="0"/>
          <w:numId w:val="19"/>
        </w:numPr>
        <w:spacing w:line="276" w:lineRule="auto"/>
        <w:rPr>
          <w:rFonts w:ascii="Times New Roman" w:hAnsi="Times New Roman" w:cs="Times New Roman"/>
          <w:sz w:val="20"/>
          <w:szCs w:val="20"/>
        </w:rPr>
      </w:pPr>
      <w:proofErr w:type="spellStart"/>
      <w:r w:rsidRPr="00D009E1">
        <w:rPr>
          <w:rFonts w:ascii="Times New Roman" w:hAnsi="Times New Roman" w:cs="Times New Roman"/>
          <w:sz w:val="20"/>
          <w:szCs w:val="20"/>
        </w:rPr>
        <w:t>Ranitidina</w:t>
      </w:r>
      <w:proofErr w:type="spellEnd"/>
      <w:r w:rsidRPr="00D009E1">
        <w:rPr>
          <w:rFonts w:ascii="Times New Roman" w:hAnsi="Times New Roman" w:cs="Times New Roman"/>
          <w:sz w:val="20"/>
          <w:szCs w:val="20"/>
        </w:rPr>
        <w:t>.</w:t>
      </w:r>
    </w:p>
    <w:p w14:paraId="4D854DF3" w14:textId="77777777" w:rsidR="009A3DCD" w:rsidRPr="00D009E1" w:rsidRDefault="009A3DCD" w:rsidP="009A3DCD">
      <w:pPr>
        <w:pStyle w:val="PargrafodaLista"/>
        <w:numPr>
          <w:ilvl w:val="0"/>
          <w:numId w:val="19"/>
        </w:numPr>
        <w:spacing w:line="276" w:lineRule="auto"/>
        <w:rPr>
          <w:rFonts w:ascii="Times New Roman" w:hAnsi="Times New Roman" w:cs="Times New Roman"/>
          <w:sz w:val="20"/>
          <w:szCs w:val="20"/>
        </w:rPr>
      </w:pPr>
      <w:r w:rsidRPr="00D009E1">
        <w:rPr>
          <w:rFonts w:ascii="Times New Roman" w:hAnsi="Times New Roman" w:cs="Times New Roman"/>
          <w:sz w:val="20"/>
          <w:szCs w:val="20"/>
        </w:rPr>
        <w:t>Adrenalina.</w:t>
      </w:r>
    </w:p>
    <w:p w14:paraId="0E0C37CD" w14:textId="77777777" w:rsidR="009A3DCD" w:rsidRPr="00D009E1" w:rsidRDefault="009A3DCD" w:rsidP="009A3DCD">
      <w:pPr>
        <w:pStyle w:val="PargrafodaLista"/>
        <w:numPr>
          <w:ilvl w:val="0"/>
          <w:numId w:val="19"/>
        </w:numPr>
        <w:spacing w:line="276" w:lineRule="auto"/>
        <w:rPr>
          <w:rFonts w:ascii="Times New Roman" w:hAnsi="Times New Roman" w:cs="Times New Roman"/>
          <w:sz w:val="20"/>
          <w:szCs w:val="20"/>
        </w:rPr>
      </w:pPr>
      <w:proofErr w:type="spellStart"/>
      <w:r w:rsidRPr="00D009E1">
        <w:rPr>
          <w:rFonts w:ascii="Times New Roman" w:hAnsi="Times New Roman" w:cs="Times New Roman"/>
          <w:sz w:val="20"/>
          <w:szCs w:val="20"/>
        </w:rPr>
        <w:t>Cristalóide</w:t>
      </w:r>
      <w:proofErr w:type="spellEnd"/>
      <w:r w:rsidRPr="00D009E1">
        <w:rPr>
          <w:rFonts w:ascii="Times New Roman" w:hAnsi="Times New Roman" w:cs="Times New Roman"/>
          <w:sz w:val="20"/>
          <w:szCs w:val="20"/>
        </w:rPr>
        <w:t>.</w:t>
      </w:r>
    </w:p>
    <w:p w14:paraId="5D26A450" w14:textId="77777777" w:rsidR="00BD77B9" w:rsidRPr="00D009E1" w:rsidRDefault="00BD77B9" w:rsidP="005A742F">
      <w:pPr>
        <w:spacing w:line="276" w:lineRule="auto"/>
        <w:ind w:firstLine="0"/>
        <w:rPr>
          <w:rFonts w:ascii="Times New Roman" w:hAnsi="Times New Roman" w:cs="Times New Roman"/>
          <w:sz w:val="20"/>
          <w:szCs w:val="20"/>
        </w:rPr>
      </w:pPr>
    </w:p>
    <w:p w14:paraId="2E7A81E8" w14:textId="30ECC3A4" w:rsidR="00BD77B9" w:rsidRPr="00D009E1" w:rsidRDefault="00BD77B9" w:rsidP="00BD77B9">
      <w:pPr>
        <w:pStyle w:val="PargrafodaLista"/>
        <w:numPr>
          <w:ilvl w:val="0"/>
          <w:numId w:val="10"/>
        </w:numPr>
        <w:spacing w:line="276" w:lineRule="auto"/>
        <w:rPr>
          <w:rFonts w:ascii="Times New Roman" w:hAnsi="Times New Roman" w:cs="Times New Roman"/>
          <w:sz w:val="20"/>
          <w:szCs w:val="20"/>
        </w:rPr>
      </w:pPr>
      <w:r w:rsidRPr="00D009E1">
        <w:rPr>
          <w:rFonts w:ascii="Times New Roman" w:hAnsi="Times New Roman" w:cs="Times New Roman"/>
          <w:sz w:val="20"/>
          <w:szCs w:val="20"/>
        </w:rPr>
        <w:t>Qual é a via de absorção mais eficaz e de eleição para a adrenalina</w:t>
      </w:r>
      <w:r w:rsidR="00B6162E" w:rsidRPr="00D009E1">
        <w:rPr>
          <w:rFonts w:ascii="Times New Roman" w:hAnsi="Times New Roman" w:cs="Times New Roman"/>
          <w:sz w:val="20"/>
          <w:szCs w:val="20"/>
        </w:rPr>
        <w:t xml:space="preserve"> na anafilaxia</w:t>
      </w:r>
      <w:r w:rsidRPr="00D009E1">
        <w:rPr>
          <w:rFonts w:ascii="Times New Roman" w:hAnsi="Times New Roman" w:cs="Times New Roman"/>
          <w:sz w:val="20"/>
          <w:szCs w:val="20"/>
        </w:rPr>
        <w:t>?</w:t>
      </w:r>
    </w:p>
    <w:p w14:paraId="2CD669E3" w14:textId="77777777" w:rsidR="00BD77B9" w:rsidRPr="00D009E1" w:rsidRDefault="00BD77B9" w:rsidP="00BD77B9">
      <w:pPr>
        <w:pStyle w:val="PargrafodaLista"/>
        <w:spacing w:line="276" w:lineRule="auto"/>
        <w:rPr>
          <w:rFonts w:ascii="Times New Roman" w:hAnsi="Times New Roman" w:cs="Times New Roman"/>
          <w:sz w:val="20"/>
          <w:szCs w:val="20"/>
        </w:rPr>
      </w:pPr>
    </w:p>
    <w:p w14:paraId="38A903AE" w14:textId="77777777" w:rsidR="00BD77B9" w:rsidRPr="00D009E1" w:rsidRDefault="00BD77B9" w:rsidP="00BD77B9">
      <w:pPr>
        <w:pStyle w:val="PargrafodaLista"/>
        <w:numPr>
          <w:ilvl w:val="0"/>
          <w:numId w:val="2"/>
        </w:numPr>
        <w:spacing w:line="276" w:lineRule="auto"/>
        <w:rPr>
          <w:rFonts w:ascii="Times New Roman" w:hAnsi="Times New Roman" w:cs="Times New Roman"/>
          <w:sz w:val="20"/>
          <w:szCs w:val="20"/>
        </w:rPr>
      </w:pPr>
      <w:r w:rsidRPr="00D009E1">
        <w:rPr>
          <w:rFonts w:ascii="Times New Roman" w:hAnsi="Times New Roman" w:cs="Times New Roman"/>
          <w:sz w:val="20"/>
          <w:szCs w:val="20"/>
        </w:rPr>
        <w:t>IM (músculo deltoide).</w:t>
      </w:r>
    </w:p>
    <w:p w14:paraId="46FEF85C" w14:textId="77777777" w:rsidR="00BD77B9" w:rsidRPr="00D009E1" w:rsidRDefault="00BD77B9" w:rsidP="00BD77B9">
      <w:pPr>
        <w:pStyle w:val="PargrafodaLista"/>
        <w:numPr>
          <w:ilvl w:val="0"/>
          <w:numId w:val="2"/>
        </w:numPr>
        <w:spacing w:line="276" w:lineRule="auto"/>
        <w:rPr>
          <w:rFonts w:ascii="Times New Roman" w:hAnsi="Times New Roman" w:cs="Times New Roman"/>
          <w:sz w:val="20"/>
          <w:szCs w:val="20"/>
        </w:rPr>
      </w:pPr>
      <w:r w:rsidRPr="00D009E1">
        <w:rPr>
          <w:rFonts w:ascii="Times New Roman" w:hAnsi="Times New Roman" w:cs="Times New Roman"/>
          <w:sz w:val="20"/>
          <w:szCs w:val="20"/>
        </w:rPr>
        <w:t>EV (acesso periférico).</w:t>
      </w:r>
    </w:p>
    <w:p w14:paraId="3E8ACC92" w14:textId="77777777" w:rsidR="00BD77B9" w:rsidRPr="00D009E1" w:rsidRDefault="00BD77B9" w:rsidP="00BD77B9">
      <w:pPr>
        <w:pStyle w:val="PargrafodaLista"/>
        <w:numPr>
          <w:ilvl w:val="0"/>
          <w:numId w:val="2"/>
        </w:numPr>
        <w:spacing w:line="276" w:lineRule="auto"/>
        <w:rPr>
          <w:rFonts w:ascii="Times New Roman" w:hAnsi="Times New Roman" w:cs="Times New Roman"/>
          <w:sz w:val="20"/>
          <w:szCs w:val="20"/>
        </w:rPr>
      </w:pPr>
      <w:r w:rsidRPr="00D009E1">
        <w:rPr>
          <w:rFonts w:ascii="Times New Roman" w:hAnsi="Times New Roman" w:cs="Times New Roman"/>
          <w:sz w:val="20"/>
          <w:szCs w:val="20"/>
        </w:rPr>
        <w:t>IO (tíbia).</w:t>
      </w:r>
    </w:p>
    <w:p w14:paraId="6DD6CD23" w14:textId="77777777" w:rsidR="00BD77B9" w:rsidRPr="00D009E1" w:rsidRDefault="00BD77B9" w:rsidP="00BD77B9">
      <w:pPr>
        <w:pStyle w:val="PargrafodaLista"/>
        <w:numPr>
          <w:ilvl w:val="0"/>
          <w:numId w:val="2"/>
        </w:numPr>
        <w:spacing w:line="276" w:lineRule="auto"/>
        <w:rPr>
          <w:rFonts w:ascii="Times New Roman" w:hAnsi="Times New Roman" w:cs="Times New Roman"/>
          <w:sz w:val="20"/>
          <w:szCs w:val="20"/>
        </w:rPr>
      </w:pPr>
      <w:r w:rsidRPr="00D009E1">
        <w:rPr>
          <w:rFonts w:ascii="Times New Roman" w:hAnsi="Times New Roman" w:cs="Times New Roman"/>
          <w:sz w:val="20"/>
          <w:szCs w:val="20"/>
        </w:rPr>
        <w:t>EV (acesso central).</w:t>
      </w:r>
    </w:p>
    <w:p w14:paraId="64889838" w14:textId="77777777" w:rsidR="00BD77B9" w:rsidRPr="00D009E1" w:rsidRDefault="00BD77B9" w:rsidP="00BD77B9">
      <w:pPr>
        <w:pStyle w:val="PargrafodaLista"/>
        <w:numPr>
          <w:ilvl w:val="0"/>
          <w:numId w:val="2"/>
        </w:numPr>
        <w:spacing w:line="276" w:lineRule="auto"/>
        <w:rPr>
          <w:rFonts w:ascii="Times New Roman" w:hAnsi="Times New Roman" w:cs="Times New Roman"/>
          <w:sz w:val="20"/>
          <w:szCs w:val="20"/>
        </w:rPr>
      </w:pPr>
      <w:r w:rsidRPr="00D009E1">
        <w:rPr>
          <w:rFonts w:ascii="Times New Roman" w:hAnsi="Times New Roman" w:cs="Times New Roman"/>
          <w:sz w:val="20"/>
          <w:szCs w:val="20"/>
        </w:rPr>
        <w:t>IM (músculo vasto lateral da coxa).</w:t>
      </w:r>
    </w:p>
    <w:p w14:paraId="67449ABF" w14:textId="77777777" w:rsidR="00BD77B9" w:rsidRPr="00D009E1" w:rsidRDefault="00BD77B9" w:rsidP="00BD77B9">
      <w:pPr>
        <w:pStyle w:val="PargrafodaLista"/>
        <w:spacing w:line="276" w:lineRule="auto"/>
        <w:rPr>
          <w:rFonts w:ascii="Times New Roman" w:hAnsi="Times New Roman" w:cs="Times New Roman"/>
          <w:sz w:val="20"/>
          <w:szCs w:val="20"/>
        </w:rPr>
      </w:pPr>
    </w:p>
    <w:p w14:paraId="4DF17BA2" w14:textId="5FB3AD2D" w:rsidR="00BD77B9" w:rsidRPr="00D009E1" w:rsidRDefault="00A86AC5" w:rsidP="00BD77B9">
      <w:pPr>
        <w:pStyle w:val="PargrafodaLista"/>
        <w:numPr>
          <w:ilvl w:val="0"/>
          <w:numId w:val="10"/>
        </w:numPr>
        <w:spacing w:line="276" w:lineRule="auto"/>
        <w:rPr>
          <w:rFonts w:ascii="Times New Roman" w:hAnsi="Times New Roman" w:cs="Times New Roman"/>
          <w:sz w:val="20"/>
          <w:szCs w:val="20"/>
        </w:rPr>
      </w:pPr>
      <w:r w:rsidRPr="00D009E1">
        <w:rPr>
          <w:rFonts w:ascii="Times New Roman" w:hAnsi="Times New Roman" w:cs="Times New Roman"/>
          <w:sz w:val="20"/>
          <w:szCs w:val="20"/>
        </w:rPr>
        <w:t>Para o tratamento da anafilaxia, qual é</w:t>
      </w:r>
      <w:r w:rsidR="00BD77B9" w:rsidRPr="00D009E1">
        <w:rPr>
          <w:rFonts w:ascii="Times New Roman" w:hAnsi="Times New Roman" w:cs="Times New Roman"/>
          <w:sz w:val="20"/>
          <w:szCs w:val="20"/>
        </w:rPr>
        <w:t xml:space="preserve"> dose correta da adrenalina IM</w:t>
      </w:r>
      <w:r w:rsidRPr="00D009E1">
        <w:rPr>
          <w:rFonts w:ascii="Times New Roman" w:hAnsi="Times New Roman" w:cs="Times New Roman"/>
          <w:sz w:val="20"/>
          <w:szCs w:val="20"/>
        </w:rPr>
        <w:t>?</w:t>
      </w:r>
    </w:p>
    <w:p w14:paraId="4420E56B" w14:textId="77777777" w:rsidR="00BD77B9" w:rsidRPr="00D009E1" w:rsidRDefault="00BD77B9" w:rsidP="00BD77B9">
      <w:pPr>
        <w:pStyle w:val="PargrafodaLista"/>
        <w:spacing w:line="276" w:lineRule="auto"/>
        <w:rPr>
          <w:rFonts w:ascii="Times New Roman" w:hAnsi="Times New Roman" w:cs="Times New Roman"/>
          <w:sz w:val="20"/>
          <w:szCs w:val="20"/>
        </w:rPr>
      </w:pPr>
    </w:p>
    <w:p w14:paraId="3D0E2578" w14:textId="77777777" w:rsidR="00BD77B9" w:rsidRPr="00D009E1" w:rsidRDefault="00BD77B9" w:rsidP="00BD77B9">
      <w:pPr>
        <w:pStyle w:val="PargrafodaLista"/>
        <w:numPr>
          <w:ilvl w:val="0"/>
          <w:numId w:val="3"/>
        </w:numPr>
        <w:spacing w:line="276" w:lineRule="auto"/>
        <w:rPr>
          <w:rFonts w:ascii="Times New Roman" w:hAnsi="Times New Roman" w:cs="Times New Roman"/>
          <w:sz w:val="20"/>
          <w:szCs w:val="20"/>
        </w:rPr>
      </w:pPr>
      <w:r w:rsidRPr="00D009E1">
        <w:rPr>
          <w:rFonts w:ascii="Times New Roman" w:hAnsi="Times New Roman" w:cs="Times New Roman"/>
          <w:sz w:val="20"/>
          <w:szCs w:val="20"/>
        </w:rPr>
        <w:t>0,1 mg/Kg/dose.</w:t>
      </w:r>
    </w:p>
    <w:p w14:paraId="62C04023" w14:textId="77777777" w:rsidR="00BD77B9" w:rsidRPr="00D009E1" w:rsidRDefault="00BD77B9" w:rsidP="00BD77B9">
      <w:pPr>
        <w:pStyle w:val="PargrafodaLista"/>
        <w:numPr>
          <w:ilvl w:val="0"/>
          <w:numId w:val="3"/>
        </w:numPr>
        <w:spacing w:line="276" w:lineRule="auto"/>
        <w:rPr>
          <w:rFonts w:ascii="Times New Roman" w:hAnsi="Times New Roman" w:cs="Times New Roman"/>
          <w:sz w:val="20"/>
          <w:szCs w:val="20"/>
        </w:rPr>
      </w:pPr>
      <w:r w:rsidRPr="00D009E1">
        <w:rPr>
          <w:rFonts w:ascii="Times New Roman" w:hAnsi="Times New Roman" w:cs="Times New Roman"/>
          <w:sz w:val="20"/>
          <w:szCs w:val="20"/>
        </w:rPr>
        <w:t>0,2 mg/Kg/dose.</w:t>
      </w:r>
    </w:p>
    <w:p w14:paraId="04696CDD" w14:textId="77777777" w:rsidR="00BD77B9" w:rsidRPr="00D009E1" w:rsidRDefault="00BD77B9" w:rsidP="00BD77B9">
      <w:pPr>
        <w:pStyle w:val="PargrafodaLista"/>
        <w:numPr>
          <w:ilvl w:val="0"/>
          <w:numId w:val="3"/>
        </w:numPr>
        <w:spacing w:line="276" w:lineRule="auto"/>
        <w:rPr>
          <w:rFonts w:ascii="Times New Roman" w:hAnsi="Times New Roman" w:cs="Times New Roman"/>
          <w:sz w:val="20"/>
          <w:szCs w:val="20"/>
        </w:rPr>
      </w:pPr>
      <w:r w:rsidRPr="00D009E1">
        <w:rPr>
          <w:rFonts w:ascii="Times New Roman" w:hAnsi="Times New Roman" w:cs="Times New Roman"/>
          <w:sz w:val="20"/>
          <w:szCs w:val="20"/>
        </w:rPr>
        <w:t>0,01 mg/Kg/dose.</w:t>
      </w:r>
    </w:p>
    <w:p w14:paraId="5B820E36" w14:textId="77777777" w:rsidR="00BD77B9" w:rsidRPr="00D009E1" w:rsidRDefault="00BD77B9" w:rsidP="00BD77B9">
      <w:pPr>
        <w:pStyle w:val="PargrafodaLista"/>
        <w:numPr>
          <w:ilvl w:val="0"/>
          <w:numId w:val="3"/>
        </w:numPr>
        <w:spacing w:line="276" w:lineRule="auto"/>
        <w:rPr>
          <w:rFonts w:ascii="Times New Roman" w:hAnsi="Times New Roman" w:cs="Times New Roman"/>
          <w:sz w:val="20"/>
          <w:szCs w:val="20"/>
        </w:rPr>
      </w:pPr>
      <w:r w:rsidRPr="00D009E1">
        <w:rPr>
          <w:rFonts w:ascii="Times New Roman" w:hAnsi="Times New Roman" w:cs="Times New Roman"/>
          <w:sz w:val="20"/>
          <w:szCs w:val="20"/>
        </w:rPr>
        <w:t>0,02 mg/Kg/dose.</w:t>
      </w:r>
    </w:p>
    <w:p w14:paraId="276802BD" w14:textId="77777777" w:rsidR="00BD77B9" w:rsidRPr="00D009E1" w:rsidRDefault="00BD77B9" w:rsidP="00BD77B9">
      <w:pPr>
        <w:pStyle w:val="PargrafodaLista"/>
        <w:numPr>
          <w:ilvl w:val="0"/>
          <w:numId w:val="3"/>
        </w:numPr>
        <w:spacing w:line="276" w:lineRule="auto"/>
        <w:rPr>
          <w:rFonts w:ascii="Times New Roman" w:hAnsi="Times New Roman" w:cs="Times New Roman"/>
          <w:sz w:val="20"/>
          <w:szCs w:val="20"/>
        </w:rPr>
      </w:pPr>
      <w:r w:rsidRPr="00D009E1">
        <w:rPr>
          <w:rFonts w:ascii="Times New Roman" w:hAnsi="Times New Roman" w:cs="Times New Roman"/>
          <w:sz w:val="20"/>
          <w:szCs w:val="20"/>
        </w:rPr>
        <w:t>0,15 mg/Kg/dose.</w:t>
      </w:r>
    </w:p>
    <w:p w14:paraId="5C3DCD52" w14:textId="77777777" w:rsidR="00BD77B9" w:rsidRPr="00D009E1" w:rsidRDefault="00BD77B9" w:rsidP="00BD77B9">
      <w:pPr>
        <w:pStyle w:val="PargrafodaLista"/>
        <w:spacing w:line="276" w:lineRule="auto"/>
        <w:ind w:firstLine="0"/>
        <w:rPr>
          <w:rFonts w:ascii="Times New Roman" w:hAnsi="Times New Roman" w:cs="Times New Roman"/>
          <w:sz w:val="20"/>
          <w:szCs w:val="20"/>
        </w:rPr>
      </w:pPr>
    </w:p>
    <w:p w14:paraId="49FAB9A0" w14:textId="0A8B0169" w:rsidR="00BD77B9" w:rsidRPr="00D009E1" w:rsidRDefault="006755EB" w:rsidP="00BD77B9">
      <w:pPr>
        <w:pStyle w:val="PargrafodaLista"/>
        <w:numPr>
          <w:ilvl w:val="0"/>
          <w:numId w:val="10"/>
        </w:numPr>
        <w:spacing w:line="276" w:lineRule="auto"/>
        <w:rPr>
          <w:rFonts w:ascii="Times New Roman" w:hAnsi="Times New Roman" w:cs="Times New Roman"/>
          <w:sz w:val="20"/>
          <w:szCs w:val="20"/>
        </w:rPr>
      </w:pPr>
      <w:r w:rsidRPr="00D009E1">
        <w:rPr>
          <w:rFonts w:ascii="Times New Roman" w:hAnsi="Times New Roman" w:cs="Times New Roman"/>
          <w:sz w:val="20"/>
          <w:szCs w:val="20"/>
        </w:rPr>
        <w:lastRenderedPageBreak/>
        <w:t>Quais são as doses máximas de</w:t>
      </w:r>
      <w:r w:rsidR="00BD77B9" w:rsidRPr="00D009E1">
        <w:rPr>
          <w:rFonts w:ascii="Times New Roman" w:hAnsi="Times New Roman" w:cs="Times New Roman"/>
          <w:sz w:val="20"/>
          <w:szCs w:val="20"/>
        </w:rPr>
        <w:t xml:space="preserve"> adrenalina IM em crianças (&lt;12 anos ou &lt;40 Kg) e em adultos (&gt;12 anos ou &gt; 40 Kg)?</w:t>
      </w:r>
    </w:p>
    <w:p w14:paraId="32B00C1D" w14:textId="77777777" w:rsidR="00BD77B9" w:rsidRPr="00D009E1" w:rsidRDefault="00BD77B9" w:rsidP="00BD77B9">
      <w:pPr>
        <w:pStyle w:val="PargrafodaLista"/>
        <w:spacing w:line="276" w:lineRule="auto"/>
        <w:rPr>
          <w:rFonts w:ascii="Times New Roman" w:hAnsi="Times New Roman" w:cs="Times New Roman"/>
          <w:sz w:val="20"/>
          <w:szCs w:val="20"/>
        </w:rPr>
      </w:pPr>
    </w:p>
    <w:p w14:paraId="26CD77F9" w14:textId="77777777" w:rsidR="00BD77B9" w:rsidRPr="00D009E1" w:rsidRDefault="00BD77B9" w:rsidP="00BD77B9">
      <w:pPr>
        <w:pStyle w:val="PargrafodaLista"/>
        <w:numPr>
          <w:ilvl w:val="0"/>
          <w:numId w:val="4"/>
        </w:numPr>
        <w:spacing w:line="276" w:lineRule="auto"/>
        <w:rPr>
          <w:rFonts w:ascii="Times New Roman" w:hAnsi="Times New Roman" w:cs="Times New Roman"/>
          <w:sz w:val="20"/>
          <w:szCs w:val="20"/>
        </w:rPr>
      </w:pPr>
      <w:r w:rsidRPr="00D009E1">
        <w:rPr>
          <w:rFonts w:ascii="Times New Roman" w:hAnsi="Times New Roman" w:cs="Times New Roman"/>
          <w:sz w:val="20"/>
          <w:szCs w:val="20"/>
        </w:rPr>
        <w:t>0,3ml (0,3 mg) e 0,5ml (0,5 mg).</w:t>
      </w:r>
    </w:p>
    <w:p w14:paraId="33805137" w14:textId="77777777" w:rsidR="00BD77B9" w:rsidRPr="00D009E1" w:rsidRDefault="00BD77B9" w:rsidP="00BD77B9">
      <w:pPr>
        <w:pStyle w:val="PargrafodaLista"/>
        <w:numPr>
          <w:ilvl w:val="0"/>
          <w:numId w:val="4"/>
        </w:numPr>
        <w:spacing w:line="276" w:lineRule="auto"/>
        <w:rPr>
          <w:rFonts w:ascii="Times New Roman" w:hAnsi="Times New Roman" w:cs="Times New Roman"/>
          <w:sz w:val="20"/>
          <w:szCs w:val="20"/>
        </w:rPr>
      </w:pPr>
      <w:r w:rsidRPr="00D009E1">
        <w:rPr>
          <w:rFonts w:ascii="Times New Roman" w:hAnsi="Times New Roman" w:cs="Times New Roman"/>
          <w:sz w:val="20"/>
          <w:szCs w:val="20"/>
        </w:rPr>
        <w:t>0,4ml (0,4 mg) e 0,8ml (0,8 mg).</w:t>
      </w:r>
    </w:p>
    <w:p w14:paraId="5CB888F0" w14:textId="77777777" w:rsidR="00BD77B9" w:rsidRPr="00D009E1" w:rsidRDefault="00BD77B9" w:rsidP="00BD77B9">
      <w:pPr>
        <w:pStyle w:val="PargrafodaLista"/>
        <w:numPr>
          <w:ilvl w:val="0"/>
          <w:numId w:val="4"/>
        </w:numPr>
        <w:spacing w:line="276" w:lineRule="auto"/>
        <w:rPr>
          <w:rFonts w:ascii="Times New Roman" w:hAnsi="Times New Roman" w:cs="Times New Roman"/>
          <w:sz w:val="20"/>
          <w:szCs w:val="20"/>
        </w:rPr>
      </w:pPr>
      <w:r w:rsidRPr="00D009E1">
        <w:rPr>
          <w:rFonts w:ascii="Times New Roman" w:hAnsi="Times New Roman" w:cs="Times New Roman"/>
          <w:sz w:val="20"/>
          <w:szCs w:val="20"/>
        </w:rPr>
        <w:t>0,5ml (0,5 mg) e 1ml (1 mg).</w:t>
      </w:r>
    </w:p>
    <w:p w14:paraId="2E6A56D9" w14:textId="77777777" w:rsidR="00BD77B9" w:rsidRPr="00D009E1" w:rsidRDefault="00BD77B9" w:rsidP="00BD77B9">
      <w:pPr>
        <w:pStyle w:val="PargrafodaLista"/>
        <w:numPr>
          <w:ilvl w:val="0"/>
          <w:numId w:val="4"/>
        </w:numPr>
        <w:spacing w:line="276" w:lineRule="auto"/>
        <w:rPr>
          <w:rFonts w:ascii="Times New Roman" w:hAnsi="Times New Roman" w:cs="Times New Roman"/>
          <w:sz w:val="20"/>
          <w:szCs w:val="20"/>
        </w:rPr>
      </w:pPr>
      <w:r w:rsidRPr="00D009E1">
        <w:rPr>
          <w:rFonts w:ascii="Times New Roman" w:hAnsi="Times New Roman" w:cs="Times New Roman"/>
          <w:sz w:val="20"/>
          <w:szCs w:val="20"/>
        </w:rPr>
        <w:t>0,6ml (0,6 mg) e 1ml (1 mg).</w:t>
      </w:r>
    </w:p>
    <w:p w14:paraId="54071EDA" w14:textId="10346CCA" w:rsidR="00BD77B9" w:rsidRPr="00D009E1" w:rsidRDefault="00BD77B9" w:rsidP="00BD77B9">
      <w:pPr>
        <w:pStyle w:val="PargrafodaLista"/>
        <w:numPr>
          <w:ilvl w:val="0"/>
          <w:numId w:val="4"/>
        </w:numPr>
        <w:spacing w:line="276" w:lineRule="auto"/>
        <w:rPr>
          <w:rFonts w:ascii="Times New Roman" w:hAnsi="Times New Roman" w:cs="Times New Roman"/>
          <w:sz w:val="20"/>
          <w:szCs w:val="20"/>
        </w:rPr>
      </w:pPr>
      <w:r w:rsidRPr="00D009E1">
        <w:rPr>
          <w:rFonts w:ascii="Times New Roman" w:hAnsi="Times New Roman" w:cs="Times New Roman"/>
          <w:sz w:val="20"/>
          <w:szCs w:val="20"/>
        </w:rPr>
        <w:t>1ml (1 mg) e 2ml (2 mg).</w:t>
      </w:r>
    </w:p>
    <w:p w14:paraId="061A33B6" w14:textId="77777777" w:rsidR="00B6162E" w:rsidRPr="00D009E1" w:rsidRDefault="00B6162E" w:rsidP="00B6162E">
      <w:pPr>
        <w:pStyle w:val="PargrafodaLista"/>
        <w:spacing w:line="276" w:lineRule="auto"/>
        <w:ind w:firstLine="0"/>
        <w:rPr>
          <w:rFonts w:ascii="Times New Roman" w:hAnsi="Times New Roman" w:cs="Times New Roman"/>
          <w:sz w:val="20"/>
          <w:szCs w:val="20"/>
        </w:rPr>
      </w:pPr>
    </w:p>
    <w:p w14:paraId="30378170" w14:textId="689197ED" w:rsidR="00BD77B9" w:rsidRPr="00D009E1" w:rsidRDefault="00BD77B9" w:rsidP="00BD77B9">
      <w:pPr>
        <w:pStyle w:val="PargrafodaLista"/>
        <w:numPr>
          <w:ilvl w:val="0"/>
          <w:numId w:val="10"/>
        </w:numPr>
        <w:spacing w:line="276" w:lineRule="auto"/>
        <w:rPr>
          <w:rFonts w:ascii="Times New Roman" w:hAnsi="Times New Roman" w:cs="Times New Roman"/>
          <w:sz w:val="20"/>
          <w:szCs w:val="20"/>
        </w:rPr>
      </w:pPr>
      <w:r w:rsidRPr="00D009E1">
        <w:rPr>
          <w:rFonts w:ascii="Times New Roman" w:hAnsi="Times New Roman" w:cs="Times New Roman"/>
          <w:sz w:val="20"/>
          <w:szCs w:val="20"/>
        </w:rPr>
        <w:t xml:space="preserve">Marque a droga que auxilia na prevenção </w:t>
      </w:r>
      <w:r w:rsidR="00B6162E" w:rsidRPr="00D009E1">
        <w:rPr>
          <w:rFonts w:ascii="Times New Roman" w:hAnsi="Times New Roman" w:cs="Times New Roman"/>
          <w:sz w:val="20"/>
          <w:szCs w:val="20"/>
        </w:rPr>
        <w:t>do rebote da anafilaxia (</w:t>
      </w:r>
      <w:r w:rsidRPr="00D009E1">
        <w:rPr>
          <w:rFonts w:ascii="Times New Roman" w:hAnsi="Times New Roman" w:cs="Times New Roman"/>
          <w:sz w:val="20"/>
          <w:szCs w:val="20"/>
        </w:rPr>
        <w:t>reação anafilática bifásica</w:t>
      </w:r>
      <w:r w:rsidR="00B6162E" w:rsidRPr="00D009E1">
        <w:rPr>
          <w:rFonts w:ascii="Times New Roman" w:hAnsi="Times New Roman" w:cs="Times New Roman"/>
          <w:sz w:val="20"/>
          <w:szCs w:val="20"/>
        </w:rPr>
        <w:t>)</w:t>
      </w:r>
      <w:r w:rsidRPr="00D009E1">
        <w:rPr>
          <w:rFonts w:ascii="Times New Roman" w:hAnsi="Times New Roman" w:cs="Times New Roman"/>
          <w:sz w:val="20"/>
          <w:szCs w:val="20"/>
        </w:rPr>
        <w:t>.</w:t>
      </w:r>
    </w:p>
    <w:p w14:paraId="5C6D8346" w14:textId="77777777" w:rsidR="00BD77B9" w:rsidRPr="00D009E1" w:rsidRDefault="00BD77B9" w:rsidP="00BD77B9">
      <w:pPr>
        <w:pStyle w:val="PargrafodaLista"/>
        <w:spacing w:line="276" w:lineRule="auto"/>
        <w:rPr>
          <w:rFonts w:ascii="Times New Roman" w:hAnsi="Times New Roman" w:cs="Times New Roman"/>
          <w:sz w:val="20"/>
          <w:szCs w:val="20"/>
        </w:rPr>
      </w:pPr>
    </w:p>
    <w:p w14:paraId="7051E93F" w14:textId="77777777" w:rsidR="00BD77B9" w:rsidRPr="00D009E1" w:rsidRDefault="00BD77B9" w:rsidP="00BD77B9">
      <w:pPr>
        <w:pStyle w:val="PargrafodaLista"/>
        <w:numPr>
          <w:ilvl w:val="0"/>
          <w:numId w:val="5"/>
        </w:numPr>
        <w:spacing w:line="276" w:lineRule="auto"/>
        <w:rPr>
          <w:rFonts w:ascii="Times New Roman" w:hAnsi="Times New Roman" w:cs="Times New Roman"/>
          <w:sz w:val="20"/>
          <w:szCs w:val="20"/>
        </w:rPr>
      </w:pPr>
      <w:r w:rsidRPr="00D009E1">
        <w:rPr>
          <w:rFonts w:ascii="Times New Roman" w:hAnsi="Times New Roman" w:cs="Times New Roman"/>
          <w:sz w:val="20"/>
          <w:szCs w:val="20"/>
        </w:rPr>
        <w:t>Adrenalina.</w:t>
      </w:r>
    </w:p>
    <w:p w14:paraId="116E0768" w14:textId="741295F8" w:rsidR="00BD77B9" w:rsidRPr="00D009E1" w:rsidRDefault="00462840" w:rsidP="00BD77B9">
      <w:pPr>
        <w:pStyle w:val="PargrafodaLista"/>
        <w:numPr>
          <w:ilvl w:val="0"/>
          <w:numId w:val="5"/>
        </w:numPr>
        <w:spacing w:line="276" w:lineRule="auto"/>
        <w:rPr>
          <w:rFonts w:ascii="Times New Roman" w:hAnsi="Times New Roman" w:cs="Times New Roman"/>
          <w:sz w:val="20"/>
          <w:szCs w:val="20"/>
        </w:rPr>
      </w:pPr>
      <w:proofErr w:type="spellStart"/>
      <w:r w:rsidRPr="00D009E1">
        <w:rPr>
          <w:rFonts w:ascii="Times New Roman" w:hAnsi="Times New Roman" w:cs="Times New Roman"/>
          <w:sz w:val="20"/>
          <w:szCs w:val="20"/>
        </w:rPr>
        <w:t>Corticosteró</w:t>
      </w:r>
      <w:r w:rsidR="00BD77B9" w:rsidRPr="00D009E1">
        <w:rPr>
          <w:rFonts w:ascii="Times New Roman" w:hAnsi="Times New Roman" w:cs="Times New Roman"/>
          <w:sz w:val="20"/>
          <w:szCs w:val="20"/>
        </w:rPr>
        <w:t>ides</w:t>
      </w:r>
      <w:proofErr w:type="spellEnd"/>
      <w:r w:rsidR="00BD77B9" w:rsidRPr="00D009E1">
        <w:rPr>
          <w:rFonts w:ascii="Times New Roman" w:hAnsi="Times New Roman" w:cs="Times New Roman"/>
          <w:sz w:val="20"/>
          <w:szCs w:val="20"/>
        </w:rPr>
        <w:t>.</w:t>
      </w:r>
    </w:p>
    <w:p w14:paraId="451EDB73" w14:textId="77777777" w:rsidR="00BD77B9" w:rsidRPr="00D009E1" w:rsidRDefault="00BD77B9" w:rsidP="00BD77B9">
      <w:pPr>
        <w:pStyle w:val="PargrafodaLista"/>
        <w:numPr>
          <w:ilvl w:val="0"/>
          <w:numId w:val="5"/>
        </w:numPr>
        <w:spacing w:line="276" w:lineRule="auto"/>
        <w:rPr>
          <w:rFonts w:ascii="Times New Roman" w:hAnsi="Times New Roman" w:cs="Times New Roman"/>
          <w:sz w:val="20"/>
          <w:szCs w:val="20"/>
        </w:rPr>
      </w:pPr>
      <w:r w:rsidRPr="00D009E1">
        <w:rPr>
          <w:rFonts w:ascii="Times New Roman" w:hAnsi="Times New Roman" w:cs="Times New Roman"/>
          <w:sz w:val="20"/>
          <w:szCs w:val="20"/>
        </w:rPr>
        <w:t>Anti-histamínico H1.</w:t>
      </w:r>
    </w:p>
    <w:p w14:paraId="4BD5AD3C" w14:textId="77777777" w:rsidR="00BD77B9" w:rsidRPr="00D009E1" w:rsidRDefault="00BD77B9" w:rsidP="00BD77B9">
      <w:pPr>
        <w:pStyle w:val="PargrafodaLista"/>
        <w:numPr>
          <w:ilvl w:val="0"/>
          <w:numId w:val="5"/>
        </w:numPr>
        <w:spacing w:line="276" w:lineRule="auto"/>
        <w:rPr>
          <w:rFonts w:ascii="Times New Roman" w:hAnsi="Times New Roman" w:cs="Times New Roman"/>
          <w:sz w:val="20"/>
          <w:szCs w:val="20"/>
        </w:rPr>
      </w:pPr>
      <w:r w:rsidRPr="00D009E1">
        <w:rPr>
          <w:rFonts w:ascii="Times New Roman" w:hAnsi="Times New Roman" w:cs="Times New Roman"/>
          <w:sz w:val="20"/>
          <w:szCs w:val="20"/>
        </w:rPr>
        <w:t>Anti-histamínico H2.</w:t>
      </w:r>
    </w:p>
    <w:p w14:paraId="5F63A432" w14:textId="77777777" w:rsidR="00BD77B9" w:rsidRPr="00D009E1" w:rsidRDefault="00BD77B9" w:rsidP="00BD77B9">
      <w:pPr>
        <w:pStyle w:val="PargrafodaLista"/>
        <w:numPr>
          <w:ilvl w:val="0"/>
          <w:numId w:val="5"/>
        </w:numPr>
        <w:spacing w:line="276" w:lineRule="auto"/>
        <w:rPr>
          <w:rFonts w:ascii="Times New Roman" w:hAnsi="Times New Roman" w:cs="Times New Roman"/>
          <w:sz w:val="20"/>
          <w:szCs w:val="20"/>
        </w:rPr>
      </w:pPr>
      <w:proofErr w:type="spellStart"/>
      <w:r w:rsidRPr="00D009E1">
        <w:rPr>
          <w:rFonts w:ascii="Times New Roman" w:hAnsi="Times New Roman" w:cs="Times New Roman"/>
          <w:sz w:val="20"/>
          <w:szCs w:val="20"/>
        </w:rPr>
        <w:t>Broncodilatadores</w:t>
      </w:r>
      <w:proofErr w:type="spellEnd"/>
      <w:r w:rsidRPr="00D009E1">
        <w:rPr>
          <w:rFonts w:ascii="Times New Roman" w:hAnsi="Times New Roman" w:cs="Times New Roman"/>
          <w:sz w:val="20"/>
          <w:szCs w:val="20"/>
        </w:rPr>
        <w:t>.</w:t>
      </w:r>
    </w:p>
    <w:p w14:paraId="0C9F045C" w14:textId="77777777" w:rsidR="00BD77B9" w:rsidRPr="00D009E1" w:rsidRDefault="00BD77B9" w:rsidP="00BD77B9">
      <w:pPr>
        <w:pStyle w:val="PargrafodaLista"/>
        <w:spacing w:line="276" w:lineRule="auto"/>
        <w:rPr>
          <w:rFonts w:ascii="Times New Roman" w:hAnsi="Times New Roman" w:cs="Times New Roman"/>
          <w:sz w:val="20"/>
          <w:szCs w:val="20"/>
        </w:rPr>
      </w:pPr>
    </w:p>
    <w:p w14:paraId="4B76EA01" w14:textId="77777777" w:rsidR="00BD77B9" w:rsidRPr="00D009E1" w:rsidRDefault="00BD77B9" w:rsidP="00BD77B9">
      <w:pPr>
        <w:pStyle w:val="PargrafodaLista"/>
        <w:numPr>
          <w:ilvl w:val="0"/>
          <w:numId w:val="10"/>
        </w:numPr>
        <w:spacing w:line="276" w:lineRule="auto"/>
        <w:rPr>
          <w:rFonts w:ascii="Times New Roman" w:hAnsi="Times New Roman" w:cs="Times New Roman"/>
          <w:sz w:val="20"/>
          <w:szCs w:val="20"/>
        </w:rPr>
      </w:pPr>
      <w:r w:rsidRPr="00D009E1">
        <w:rPr>
          <w:rFonts w:ascii="Times New Roman" w:hAnsi="Times New Roman" w:cs="Times New Roman"/>
          <w:sz w:val="20"/>
          <w:szCs w:val="20"/>
        </w:rPr>
        <w:t xml:space="preserve">Existem duas apresentações de adrenalina auto injetável para uso doméstico </w:t>
      </w:r>
      <w:r w:rsidRPr="00D009E1">
        <w:rPr>
          <w:rFonts w:ascii="Times New Roman" w:hAnsi="Times New Roman" w:cs="Times New Roman"/>
          <w:sz w:val="20"/>
          <w:szCs w:val="20"/>
          <w:u w:val="single"/>
        </w:rPr>
        <w:t>em crianças</w:t>
      </w:r>
      <w:r w:rsidRPr="00D009E1">
        <w:rPr>
          <w:rFonts w:ascii="Times New Roman" w:hAnsi="Times New Roman" w:cs="Times New Roman"/>
          <w:sz w:val="20"/>
          <w:szCs w:val="20"/>
        </w:rPr>
        <w:t xml:space="preserve"> no mercado, quais são?</w:t>
      </w:r>
    </w:p>
    <w:p w14:paraId="2BFC0520" w14:textId="77777777" w:rsidR="00BD77B9" w:rsidRPr="00D009E1" w:rsidRDefault="00BD77B9" w:rsidP="00BD77B9">
      <w:pPr>
        <w:pStyle w:val="PargrafodaLista"/>
        <w:spacing w:line="276" w:lineRule="auto"/>
        <w:rPr>
          <w:rFonts w:ascii="Times New Roman" w:hAnsi="Times New Roman" w:cs="Times New Roman"/>
          <w:sz w:val="20"/>
          <w:szCs w:val="20"/>
        </w:rPr>
      </w:pPr>
    </w:p>
    <w:p w14:paraId="58DAE3EF" w14:textId="77777777" w:rsidR="000B1A9B" w:rsidRPr="00D009E1" w:rsidRDefault="000B1A9B" w:rsidP="000B1A9B">
      <w:pPr>
        <w:pStyle w:val="PargrafodaLista"/>
        <w:numPr>
          <w:ilvl w:val="0"/>
          <w:numId w:val="6"/>
        </w:numPr>
        <w:spacing w:line="276" w:lineRule="auto"/>
        <w:rPr>
          <w:rFonts w:ascii="Times New Roman" w:hAnsi="Times New Roman" w:cs="Times New Roman"/>
          <w:sz w:val="20"/>
          <w:szCs w:val="20"/>
        </w:rPr>
      </w:pPr>
      <w:r w:rsidRPr="00D009E1">
        <w:rPr>
          <w:rFonts w:ascii="Times New Roman" w:hAnsi="Times New Roman" w:cs="Times New Roman"/>
          <w:sz w:val="20"/>
          <w:szCs w:val="20"/>
        </w:rPr>
        <w:t>0,15 e 0,30 mg.</w:t>
      </w:r>
    </w:p>
    <w:p w14:paraId="791940E1" w14:textId="67705DA1" w:rsidR="000B1A9B" w:rsidRPr="00D009E1" w:rsidRDefault="000B1A9B" w:rsidP="000B1A9B">
      <w:pPr>
        <w:pStyle w:val="PargrafodaLista"/>
        <w:numPr>
          <w:ilvl w:val="0"/>
          <w:numId w:val="6"/>
        </w:numPr>
        <w:spacing w:line="276" w:lineRule="auto"/>
        <w:rPr>
          <w:rFonts w:ascii="Times New Roman" w:hAnsi="Times New Roman" w:cs="Times New Roman"/>
          <w:sz w:val="20"/>
          <w:szCs w:val="20"/>
        </w:rPr>
      </w:pPr>
      <w:r w:rsidRPr="00D009E1">
        <w:rPr>
          <w:rFonts w:ascii="Times New Roman" w:hAnsi="Times New Roman" w:cs="Times New Roman"/>
          <w:sz w:val="20"/>
          <w:szCs w:val="20"/>
        </w:rPr>
        <w:t>0,30 e 0,5 mg.</w:t>
      </w:r>
    </w:p>
    <w:p w14:paraId="7E5D7184" w14:textId="77777777" w:rsidR="00BD77B9" w:rsidRPr="00D009E1" w:rsidRDefault="00BD77B9" w:rsidP="00BD77B9">
      <w:pPr>
        <w:pStyle w:val="PargrafodaLista"/>
        <w:numPr>
          <w:ilvl w:val="0"/>
          <w:numId w:val="6"/>
        </w:numPr>
        <w:spacing w:line="276" w:lineRule="auto"/>
        <w:rPr>
          <w:rFonts w:ascii="Times New Roman" w:hAnsi="Times New Roman" w:cs="Times New Roman"/>
          <w:sz w:val="20"/>
          <w:szCs w:val="20"/>
        </w:rPr>
      </w:pPr>
      <w:r w:rsidRPr="00D009E1">
        <w:rPr>
          <w:rFonts w:ascii="Times New Roman" w:hAnsi="Times New Roman" w:cs="Times New Roman"/>
          <w:sz w:val="20"/>
          <w:szCs w:val="20"/>
        </w:rPr>
        <w:t>0,5 e 1,0 mg.</w:t>
      </w:r>
    </w:p>
    <w:p w14:paraId="61D8CD70" w14:textId="77777777" w:rsidR="00BD77B9" w:rsidRPr="00D009E1" w:rsidRDefault="00BD77B9" w:rsidP="00BD77B9">
      <w:pPr>
        <w:pStyle w:val="PargrafodaLista"/>
        <w:numPr>
          <w:ilvl w:val="0"/>
          <w:numId w:val="6"/>
        </w:numPr>
        <w:spacing w:line="276" w:lineRule="auto"/>
        <w:rPr>
          <w:rFonts w:ascii="Times New Roman" w:hAnsi="Times New Roman" w:cs="Times New Roman"/>
          <w:sz w:val="20"/>
          <w:szCs w:val="20"/>
        </w:rPr>
      </w:pPr>
      <w:r w:rsidRPr="00D009E1">
        <w:rPr>
          <w:rFonts w:ascii="Times New Roman" w:hAnsi="Times New Roman" w:cs="Times New Roman"/>
          <w:sz w:val="20"/>
          <w:szCs w:val="20"/>
        </w:rPr>
        <w:t>1,0 e 1,5 mg.</w:t>
      </w:r>
    </w:p>
    <w:p w14:paraId="554E1E86" w14:textId="77777777" w:rsidR="00BD77B9" w:rsidRPr="00D009E1" w:rsidRDefault="00BD77B9" w:rsidP="00BD77B9">
      <w:pPr>
        <w:pStyle w:val="PargrafodaLista"/>
        <w:numPr>
          <w:ilvl w:val="0"/>
          <w:numId w:val="6"/>
        </w:numPr>
        <w:spacing w:line="276" w:lineRule="auto"/>
        <w:rPr>
          <w:rFonts w:ascii="Times New Roman" w:hAnsi="Times New Roman" w:cs="Times New Roman"/>
          <w:sz w:val="20"/>
          <w:szCs w:val="20"/>
        </w:rPr>
      </w:pPr>
      <w:r w:rsidRPr="00D009E1">
        <w:rPr>
          <w:rFonts w:ascii="Times New Roman" w:hAnsi="Times New Roman" w:cs="Times New Roman"/>
          <w:sz w:val="20"/>
          <w:szCs w:val="20"/>
        </w:rPr>
        <w:t>1,5 e 3,0 mg</w:t>
      </w:r>
    </w:p>
    <w:p w14:paraId="0E66C55A" w14:textId="77777777" w:rsidR="00BD77B9" w:rsidRPr="00D009E1" w:rsidRDefault="00BD77B9" w:rsidP="00BD77B9">
      <w:pPr>
        <w:pStyle w:val="PargrafodaLista"/>
        <w:spacing w:line="276" w:lineRule="auto"/>
        <w:rPr>
          <w:rFonts w:ascii="Times New Roman" w:hAnsi="Times New Roman" w:cs="Times New Roman"/>
          <w:sz w:val="20"/>
          <w:szCs w:val="20"/>
        </w:rPr>
      </w:pPr>
    </w:p>
    <w:p w14:paraId="17ADBFAD" w14:textId="77777777" w:rsidR="00BD77B9" w:rsidRPr="00D009E1" w:rsidRDefault="00BD77B9" w:rsidP="00BD77B9">
      <w:pPr>
        <w:pStyle w:val="PargrafodaLista"/>
        <w:numPr>
          <w:ilvl w:val="0"/>
          <w:numId w:val="10"/>
        </w:numPr>
        <w:spacing w:line="276" w:lineRule="auto"/>
        <w:rPr>
          <w:rFonts w:ascii="Times New Roman" w:hAnsi="Times New Roman" w:cs="Times New Roman"/>
          <w:sz w:val="20"/>
          <w:szCs w:val="20"/>
        </w:rPr>
      </w:pPr>
      <w:r w:rsidRPr="00D009E1">
        <w:rPr>
          <w:rFonts w:ascii="Times New Roman" w:hAnsi="Times New Roman" w:cs="Times New Roman"/>
          <w:sz w:val="20"/>
          <w:szCs w:val="20"/>
        </w:rPr>
        <w:t>Após estabilização da crise aguda de anafilaxia, você mantém o paciente em observação, pelo risco de reação bifásica, por quanto tempo?</w:t>
      </w:r>
    </w:p>
    <w:p w14:paraId="7F9F093D" w14:textId="77777777" w:rsidR="00BD77B9" w:rsidRPr="00D009E1" w:rsidRDefault="00BD77B9" w:rsidP="00BD77B9">
      <w:pPr>
        <w:pStyle w:val="PargrafodaLista"/>
        <w:spacing w:line="276" w:lineRule="auto"/>
        <w:rPr>
          <w:rFonts w:ascii="Times New Roman" w:hAnsi="Times New Roman" w:cs="Times New Roman"/>
          <w:sz w:val="20"/>
          <w:szCs w:val="20"/>
        </w:rPr>
      </w:pPr>
    </w:p>
    <w:p w14:paraId="13326E9C" w14:textId="7BBA52FB" w:rsidR="00BD77B9" w:rsidRPr="00D009E1" w:rsidRDefault="00187556" w:rsidP="00BD77B9">
      <w:pPr>
        <w:pStyle w:val="PargrafodaLista"/>
        <w:numPr>
          <w:ilvl w:val="0"/>
          <w:numId w:val="7"/>
        </w:numPr>
        <w:spacing w:line="276" w:lineRule="auto"/>
        <w:rPr>
          <w:rFonts w:ascii="Times New Roman" w:hAnsi="Times New Roman" w:cs="Times New Roman"/>
          <w:sz w:val="20"/>
          <w:szCs w:val="20"/>
        </w:rPr>
      </w:pPr>
      <w:r w:rsidRPr="00D009E1">
        <w:rPr>
          <w:rFonts w:ascii="Times New Roman" w:hAnsi="Times New Roman" w:cs="Times New Roman"/>
          <w:sz w:val="20"/>
          <w:szCs w:val="20"/>
        </w:rPr>
        <w:t>Entre 1 e 3</w:t>
      </w:r>
      <w:r w:rsidR="00BD77B9" w:rsidRPr="00D009E1">
        <w:rPr>
          <w:rFonts w:ascii="Times New Roman" w:hAnsi="Times New Roman" w:cs="Times New Roman"/>
          <w:sz w:val="20"/>
          <w:szCs w:val="20"/>
        </w:rPr>
        <w:t xml:space="preserve"> horas.</w:t>
      </w:r>
    </w:p>
    <w:p w14:paraId="10CA1D7B" w14:textId="77777777" w:rsidR="00BD77B9" w:rsidRPr="00D009E1" w:rsidRDefault="00BD77B9" w:rsidP="00BD77B9">
      <w:pPr>
        <w:pStyle w:val="PargrafodaLista"/>
        <w:numPr>
          <w:ilvl w:val="0"/>
          <w:numId w:val="7"/>
        </w:numPr>
        <w:spacing w:line="276" w:lineRule="auto"/>
        <w:rPr>
          <w:rFonts w:ascii="Times New Roman" w:hAnsi="Times New Roman" w:cs="Times New Roman"/>
          <w:sz w:val="20"/>
          <w:szCs w:val="20"/>
        </w:rPr>
      </w:pPr>
      <w:r w:rsidRPr="00D009E1">
        <w:rPr>
          <w:rFonts w:ascii="Times New Roman" w:hAnsi="Times New Roman" w:cs="Times New Roman"/>
          <w:sz w:val="20"/>
          <w:szCs w:val="20"/>
        </w:rPr>
        <w:t>Entre 6 e 24 horas.</w:t>
      </w:r>
    </w:p>
    <w:p w14:paraId="34D9C41D" w14:textId="71FD8D2F" w:rsidR="00BD77B9" w:rsidRPr="00D009E1" w:rsidRDefault="00462840" w:rsidP="00BD77B9">
      <w:pPr>
        <w:pStyle w:val="PargrafodaLista"/>
        <w:numPr>
          <w:ilvl w:val="0"/>
          <w:numId w:val="7"/>
        </w:numPr>
        <w:spacing w:line="276" w:lineRule="auto"/>
        <w:rPr>
          <w:rFonts w:ascii="Times New Roman" w:hAnsi="Times New Roman" w:cs="Times New Roman"/>
          <w:sz w:val="20"/>
          <w:szCs w:val="20"/>
        </w:rPr>
      </w:pPr>
      <w:r w:rsidRPr="00D009E1">
        <w:rPr>
          <w:rFonts w:ascii="Times New Roman" w:hAnsi="Times New Roman" w:cs="Times New Roman"/>
          <w:sz w:val="20"/>
          <w:szCs w:val="20"/>
        </w:rPr>
        <w:t>Entre 24</w:t>
      </w:r>
      <w:r w:rsidR="00BD77B9" w:rsidRPr="00D009E1">
        <w:rPr>
          <w:rFonts w:ascii="Times New Roman" w:hAnsi="Times New Roman" w:cs="Times New Roman"/>
          <w:sz w:val="20"/>
          <w:szCs w:val="20"/>
        </w:rPr>
        <w:t xml:space="preserve"> e 72 horas.</w:t>
      </w:r>
    </w:p>
    <w:p w14:paraId="21454A81" w14:textId="5E3A19D2" w:rsidR="00BD77B9" w:rsidRPr="00D009E1" w:rsidRDefault="00187556" w:rsidP="00BD77B9">
      <w:pPr>
        <w:pStyle w:val="PargrafodaLista"/>
        <w:numPr>
          <w:ilvl w:val="0"/>
          <w:numId w:val="7"/>
        </w:numPr>
        <w:spacing w:line="276" w:lineRule="auto"/>
        <w:rPr>
          <w:rFonts w:ascii="Times New Roman" w:hAnsi="Times New Roman" w:cs="Times New Roman"/>
          <w:sz w:val="20"/>
          <w:szCs w:val="20"/>
        </w:rPr>
      </w:pPr>
      <w:r w:rsidRPr="00D009E1">
        <w:rPr>
          <w:rFonts w:ascii="Times New Roman" w:hAnsi="Times New Roman" w:cs="Times New Roman"/>
          <w:sz w:val="20"/>
          <w:szCs w:val="20"/>
        </w:rPr>
        <w:t>Entre 48 e 96</w:t>
      </w:r>
      <w:r w:rsidR="00BD77B9" w:rsidRPr="00D009E1">
        <w:rPr>
          <w:rFonts w:ascii="Times New Roman" w:hAnsi="Times New Roman" w:cs="Times New Roman"/>
          <w:sz w:val="20"/>
          <w:szCs w:val="20"/>
        </w:rPr>
        <w:t xml:space="preserve"> horas.</w:t>
      </w:r>
    </w:p>
    <w:p w14:paraId="7A47F2A7" w14:textId="5A750BBF" w:rsidR="00BD77B9" w:rsidRPr="00D009E1" w:rsidRDefault="0083326A" w:rsidP="00BD77B9">
      <w:pPr>
        <w:pStyle w:val="PargrafodaLista"/>
        <w:numPr>
          <w:ilvl w:val="0"/>
          <w:numId w:val="7"/>
        </w:numPr>
        <w:spacing w:line="276" w:lineRule="auto"/>
        <w:rPr>
          <w:rFonts w:ascii="Times New Roman" w:hAnsi="Times New Roman" w:cs="Times New Roman"/>
          <w:sz w:val="20"/>
          <w:szCs w:val="20"/>
        </w:rPr>
      </w:pPr>
      <w:r w:rsidRPr="00D009E1">
        <w:rPr>
          <w:rFonts w:ascii="Times New Roman" w:hAnsi="Times New Roman" w:cs="Times New Roman"/>
          <w:sz w:val="20"/>
          <w:szCs w:val="20"/>
        </w:rPr>
        <w:t>Não há necessidade de observação.</w:t>
      </w:r>
    </w:p>
    <w:p w14:paraId="1FB9D5DA" w14:textId="77777777" w:rsidR="00BD77B9" w:rsidRPr="00D009E1" w:rsidRDefault="00BD77B9" w:rsidP="009A3DCD">
      <w:pPr>
        <w:spacing w:line="276" w:lineRule="auto"/>
        <w:ind w:firstLine="0"/>
        <w:rPr>
          <w:rFonts w:ascii="Times New Roman" w:hAnsi="Times New Roman" w:cs="Times New Roman"/>
          <w:sz w:val="20"/>
          <w:szCs w:val="20"/>
        </w:rPr>
      </w:pPr>
    </w:p>
    <w:p w14:paraId="374DC54F" w14:textId="77777777" w:rsidR="00BD77B9" w:rsidRPr="00D009E1" w:rsidRDefault="00BD77B9" w:rsidP="00BD77B9">
      <w:pPr>
        <w:pStyle w:val="PargrafodaLista"/>
        <w:numPr>
          <w:ilvl w:val="0"/>
          <w:numId w:val="10"/>
        </w:numPr>
        <w:spacing w:line="276" w:lineRule="auto"/>
        <w:rPr>
          <w:rFonts w:ascii="Times New Roman" w:hAnsi="Times New Roman" w:cs="Times New Roman"/>
          <w:sz w:val="20"/>
          <w:szCs w:val="20"/>
        </w:rPr>
      </w:pPr>
      <w:r w:rsidRPr="00D009E1">
        <w:rPr>
          <w:rFonts w:ascii="Times New Roman" w:hAnsi="Times New Roman" w:cs="Times New Roman"/>
          <w:sz w:val="20"/>
          <w:szCs w:val="20"/>
        </w:rPr>
        <w:t>Caso o paciente com anafilaxia não apresente melhora após a primeira dose de adrenalina, deve ser administrada uma segunda após quanto tempo?</w:t>
      </w:r>
    </w:p>
    <w:p w14:paraId="3D974968" w14:textId="77777777" w:rsidR="00BD77B9" w:rsidRPr="00D009E1" w:rsidRDefault="00BD77B9" w:rsidP="00BD77B9">
      <w:pPr>
        <w:pStyle w:val="PargrafodaLista"/>
        <w:spacing w:line="276" w:lineRule="auto"/>
        <w:rPr>
          <w:rFonts w:ascii="Times New Roman" w:hAnsi="Times New Roman" w:cs="Times New Roman"/>
          <w:sz w:val="20"/>
          <w:szCs w:val="20"/>
        </w:rPr>
      </w:pPr>
    </w:p>
    <w:p w14:paraId="0A2CDCB7" w14:textId="6F8CC10E" w:rsidR="000B1A9B" w:rsidRPr="00D009E1" w:rsidRDefault="000B1A9B" w:rsidP="000B1A9B">
      <w:pPr>
        <w:pStyle w:val="PargrafodaLista"/>
        <w:numPr>
          <w:ilvl w:val="0"/>
          <w:numId w:val="8"/>
        </w:numPr>
        <w:spacing w:line="276" w:lineRule="auto"/>
        <w:rPr>
          <w:rFonts w:ascii="Times New Roman" w:hAnsi="Times New Roman" w:cs="Times New Roman"/>
          <w:sz w:val="20"/>
          <w:szCs w:val="20"/>
        </w:rPr>
      </w:pPr>
      <w:r w:rsidRPr="00D009E1">
        <w:rPr>
          <w:rFonts w:ascii="Times New Roman" w:hAnsi="Times New Roman" w:cs="Times New Roman"/>
          <w:sz w:val="20"/>
          <w:szCs w:val="20"/>
        </w:rPr>
        <w:t>1 a 3 minutos.</w:t>
      </w:r>
    </w:p>
    <w:p w14:paraId="2FD152BF" w14:textId="77777777" w:rsidR="00BD77B9" w:rsidRPr="00D009E1" w:rsidRDefault="00BD77B9" w:rsidP="00BD77B9">
      <w:pPr>
        <w:pStyle w:val="PargrafodaLista"/>
        <w:numPr>
          <w:ilvl w:val="0"/>
          <w:numId w:val="8"/>
        </w:numPr>
        <w:spacing w:line="276" w:lineRule="auto"/>
        <w:rPr>
          <w:rFonts w:ascii="Times New Roman" w:hAnsi="Times New Roman" w:cs="Times New Roman"/>
          <w:sz w:val="20"/>
          <w:szCs w:val="20"/>
        </w:rPr>
      </w:pPr>
      <w:r w:rsidRPr="00D009E1">
        <w:rPr>
          <w:rFonts w:ascii="Times New Roman" w:hAnsi="Times New Roman" w:cs="Times New Roman"/>
          <w:sz w:val="20"/>
          <w:szCs w:val="20"/>
        </w:rPr>
        <w:t>3 a 5 minutos.</w:t>
      </w:r>
    </w:p>
    <w:p w14:paraId="3CD61F2A" w14:textId="3B8A8868" w:rsidR="000B1A9B" w:rsidRPr="00D009E1" w:rsidRDefault="000B1A9B" w:rsidP="000B1A9B">
      <w:pPr>
        <w:pStyle w:val="PargrafodaLista"/>
        <w:numPr>
          <w:ilvl w:val="0"/>
          <w:numId w:val="8"/>
        </w:numPr>
        <w:spacing w:line="276" w:lineRule="auto"/>
        <w:rPr>
          <w:rFonts w:ascii="Times New Roman" w:hAnsi="Times New Roman" w:cs="Times New Roman"/>
          <w:sz w:val="20"/>
          <w:szCs w:val="20"/>
        </w:rPr>
      </w:pPr>
      <w:r w:rsidRPr="00D009E1">
        <w:rPr>
          <w:rFonts w:ascii="Times New Roman" w:hAnsi="Times New Roman" w:cs="Times New Roman"/>
          <w:sz w:val="20"/>
          <w:szCs w:val="20"/>
        </w:rPr>
        <w:t>5 a 10 minutos.</w:t>
      </w:r>
    </w:p>
    <w:p w14:paraId="626D6BD9" w14:textId="77777777" w:rsidR="00BD77B9" w:rsidRPr="00D009E1" w:rsidRDefault="00BD77B9" w:rsidP="00BD77B9">
      <w:pPr>
        <w:pStyle w:val="PargrafodaLista"/>
        <w:numPr>
          <w:ilvl w:val="0"/>
          <w:numId w:val="8"/>
        </w:numPr>
        <w:spacing w:line="276" w:lineRule="auto"/>
        <w:rPr>
          <w:rFonts w:ascii="Times New Roman" w:hAnsi="Times New Roman" w:cs="Times New Roman"/>
          <w:sz w:val="20"/>
          <w:szCs w:val="20"/>
        </w:rPr>
      </w:pPr>
      <w:r w:rsidRPr="00D009E1">
        <w:rPr>
          <w:rFonts w:ascii="Times New Roman" w:hAnsi="Times New Roman" w:cs="Times New Roman"/>
          <w:sz w:val="20"/>
          <w:szCs w:val="20"/>
        </w:rPr>
        <w:t>10 a 20 minutos.</w:t>
      </w:r>
    </w:p>
    <w:p w14:paraId="1ACF3EB9" w14:textId="06779DAB" w:rsidR="00BD77B9" w:rsidRPr="00D009E1" w:rsidRDefault="00D65B7A" w:rsidP="00BD77B9">
      <w:pPr>
        <w:pStyle w:val="PargrafodaLista"/>
        <w:numPr>
          <w:ilvl w:val="0"/>
          <w:numId w:val="8"/>
        </w:numPr>
        <w:spacing w:line="276" w:lineRule="auto"/>
        <w:rPr>
          <w:rFonts w:ascii="Times New Roman" w:hAnsi="Times New Roman" w:cs="Times New Roman"/>
          <w:sz w:val="20"/>
          <w:szCs w:val="20"/>
        </w:rPr>
      </w:pPr>
      <w:r w:rsidRPr="00D009E1">
        <w:rPr>
          <w:rFonts w:ascii="Times New Roman" w:hAnsi="Times New Roman" w:cs="Times New Roman"/>
          <w:sz w:val="20"/>
          <w:szCs w:val="20"/>
        </w:rPr>
        <w:t>20 a 30</w:t>
      </w:r>
      <w:r w:rsidR="00BD77B9" w:rsidRPr="00D009E1">
        <w:rPr>
          <w:rFonts w:ascii="Times New Roman" w:hAnsi="Times New Roman" w:cs="Times New Roman"/>
          <w:sz w:val="20"/>
          <w:szCs w:val="20"/>
        </w:rPr>
        <w:t xml:space="preserve"> minutos. </w:t>
      </w:r>
    </w:p>
    <w:p w14:paraId="1BA5FF59" w14:textId="77777777" w:rsidR="00BD77B9" w:rsidRPr="00D009E1" w:rsidRDefault="00BD77B9" w:rsidP="00BD77B9">
      <w:pPr>
        <w:pStyle w:val="PargrafodaLista"/>
        <w:spacing w:line="276" w:lineRule="auto"/>
        <w:ind w:firstLine="0"/>
        <w:rPr>
          <w:rFonts w:ascii="Times New Roman" w:hAnsi="Times New Roman" w:cs="Times New Roman"/>
          <w:sz w:val="20"/>
          <w:szCs w:val="20"/>
        </w:rPr>
      </w:pPr>
    </w:p>
    <w:p w14:paraId="4FDD5FB0" w14:textId="54BBAF7D" w:rsidR="00330F74" w:rsidRPr="00D009E1" w:rsidRDefault="000C7D6D" w:rsidP="00330F74">
      <w:pPr>
        <w:pStyle w:val="PargrafodaLista"/>
        <w:numPr>
          <w:ilvl w:val="0"/>
          <w:numId w:val="10"/>
        </w:numPr>
        <w:spacing w:line="276" w:lineRule="auto"/>
        <w:rPr>
          <w:rFonts w:ascii="Times New Roman" w:hAnsi="Times New Roman" w:cs="Times New Roman"/>
          <w:sz w:val="20"/>
          <w:szCs w:val="20"/>
        </w:rPr>
      </w:pPr>
      <w:r w:rsidRPr="00D009E1">
        <w:rPr>
          <w:rFonts w:ascii="Times New Roman" w:hAnsi="Times New Roman" w:cs="Times New Roman"/>
          <w:sz w:val="20"/>
          <w:szCs w:val="20"/>
        </w:rPr>
        <w:t xml:space="preserve">Além da adrenalina, qual é o tratamento adjuvante </w:t>
      </w:r>
      <w:r w:rsidR="00F707F2" w:rsidRPr="00D009E1">
        <w:rPr>
          <w:rFonts w:ascii="Times New Roman" w:hAnsi="Times New Roman" w:cs="Times New Roman"/>
          <w:sz w:val="20"/>
          <w:szCs w:val="20"/>
        </w:rPr>
        <w:t>do choque anafilático</w:t>
      </w:r>
      <w:r w:rsidR="00BD77B9" w:rsidRPr="00D009E1">
        <w:rPr>
          <w:rFonts w:ascii="Times New Roman" w:hAnsi="Times New Roman" w:cs="Times New Roman"/>
          <w:sz w:val="20"/>
          <w:szCs w:val="20"/>
        </w:rPr>
        <w:t>?</w:t>
      </w:r>
    </w:p>
    <w:p w14:paraId="68424940" w14:textId="77777777" w:rsidR="000C7D6D" w:rsidRPr="00D009E1" w:rsidRDefault="000C7D6D" w:rsidP="000C7D6D">
      <w:pPr>
        <w:pStyle w:val="PargrafodaLista"/>
        <w:numPr>
          <w:ilvl w:val="0"/>
          <w:numId w:val="12"/>
        </w:numPr>
        <w:spacing w:line="276" w:lineRule="auto"/>
        <w:ind w:left="720"/>
        <w:rPr>
          <w:rFonts w:ascii="Times New Roman" w:hAnsi="Times New Roman" w:cs="Times New Roman"/>
          <w:sz w:val="20"/>
          <w:szCs w:val="20"/>
        </w:rPr>
      </w:pPr>
      <w:r w:rsidRPr="00D009E1">
        <w:rPr>
          <w:rFonts w:ascii="Times New Roman" w:hAnsi="Times New Roman" w:cs="Times New Roman"/>
          <w:sz w:val="20"/>
          <w:szCs w:val="20"/>
        </w:rPr>
        <w:t xml:space="preserve">Noradrenalina, </w:t>
      </w:r>
      <w:proofErr w:type="spellStart"/>
      <w:r w:rsidRPr="00D009E1">
        <w:rPr>
          <w:rFonts w:ascii="Times New Roman" w:hAnsi="Times New Roman" w:cs="Times New Roman"/>
          <w:sz w:val="20"/>
          <w:szCs w:val="20"/>
        </w:rPr>
        <w:t>corticóide</w:t>
      </w:r>
      <w:proofErr w:type="spellEnd"/>
      <w:r w:rsidRPr="00D009E1">
        <w:rPr>
          <w:rFonts w:ascii="Times New Roman" w:hAnsi="Times New Roman" w:cs="Times New Roman"/>
          <w:sz w:val="20"/>
          <w:szCs w:val="20"/>
        </w:rPr>
        <w:t xml:space="preserve"> e cabeceira elevada 45º.</w:t>
      </w:r>
    </w:p>
    <w:p w14:paraId="7861A65D" w14:textId="77777777" w:rsidR="000C7D6D" w:rsidRPr="00D009E1" w:rsidRDefault="000C7D6D" w:rsidP="000C7D6D">
      <w:pPr>
        <w:pStyle w:val="PargrafodaLista"/>
        <w:numPr>
          <w:ilvl w:val="0"/>
          <w:numId w:val="12"/>
        </w:numPr>
        <w:spacing w:line="276" w:lineRule="auto"/>
        <w:ind w:left="720"/>
        <w:rPr>
          <w:rFonts w:ascii="Times New Roman" w:hAnsi="Times New Roman" w:cs="Times New Roman"/>
          <w:sz w:val="20"/>
          <w:szCs w:val="20"/>
        </w:rPr>
      </w:pPr>
      <w:proofErr w:type="spellStart"/>
      <w:r w:rsidRPr="00D009E1">
        <w:rPr>
          <w:rFonts w:ascii="Times New Roman" w:hAnsi="Times New Roman" w:cs="Times New Roman"/>
          <w:sz w:val="20"/>
          <w:szCs w:val="20"/>
        </w:rPr>
        <w:t>Milrinone</w:t>
      </w:r>
      <w:proofErr w:type="spellEnd"/>
      <w:r w:rsidRPr="00D009E1">
        <w:rPr>
          <w:rFonts w:ascii="Times New Roman" w:hAnsi="Times New Roman" w:cs="Times New Roman"/>
          <w:sz w:val="20"/>
          <w:szCs w:val="20"/>
        </w:rPr>
        <w:t xml:space="preserve">, </w:t>
      </w:r>
      <w:proofErr w:type="spellStart"/>
      <w:r w:rsidRPr="00D009E1">
        <w:rPr>
          <w:rFonts w:ascii="Times New Roman" w:hAnsi="Times New Roman" w:cs="Times New Roman"/>
          <w:sz w:val="20"/>
          <w:szCs w:val="20"/>
        </w:rPr>
        <w:t>broncodilatador</w:t>
      </w:r>
      <w:proofErr w:type="spellEnd"/>
      <w:r w:rsidRPr="00D009E1">
        <w:rPr>
          <w:rFonts w:ascii="Times New Roman" w:hAnsi="Times New Roman" w:cs="Times New Roman"/>
          <w:sz w:val="20"/>
          <w:szCs w:val="20"/>
        </w:rPr>
        <w:t xml:space="preserve"> profilático e posição de </w:t>
      </w:r>
      <w:proofErr w:type="spellStart"/>
      <w:r w:rsidRPr="00D009E1">
        <w:rPr>
          <w:rFonts w:ascii="Times New Roman" w:hAnsi="Times New Roman" w:cs="Times New Roman"/>
          <w:sz w:val="20"/>
          <w:szCs w:val="20"/>
        </w:rPr>
        <w:t>Trendelemburg</w:t>
      </w:r>
      <w:proofErr w:type="spellEnd"/>
      <w:r w:rsidRPr="00D009E1">
        <w:rPr>
          <w:rFonts w:ascii="Times New Roman" w:hAnsi="Times New Roman" w:cs="Times New Roman"/>
          <w:sz w:val="20"/>
          <w:szCs w:val="20"/>
        </w:rPr>
        <w:t>.</w:t>
      </w:r>
    </w:p>
    <w:p w14:paraId="02E3CDFA" w14:textId="5022A33F" w:rsidR="000C7D6D" w:rsidRPr="00D009E1" w:rsidRDefault="000C7D6D" w:rsidP="000C7D6D">
      <w:pPr>
        <w:pStyle w:val="PargrafodaLista"/>
        <w:numPr>
          <w:ilvl w:val="0"/>
          <w:numId w:val="12"/>
        </w:numPr>
        <w:spacing w:line="276" w:lineRule="auto"/>
        <w:ind w:left="720"/>
        <w:rPr>
          <w:rFonts w:ascii="Times New Roman" w:hAnsi="Times New Roman" w:cs="Times New Roman"/>
          <w:sz w:val="20"/>
          <w:szCs w:val="20"/>
        </w:rPr>
      </w:pPr>
      <w:r w:rsidRPr="00D009E1">
        <w:rPr>
          <w:rFonts w:ascii="Times New Roman" w:hAnsi="Times New Roman" w:cs="Times New Roman"/>
          <w:sz w:val="20"/>
          <w:szCs w:val="20"/>
        </w:rPr>
        <w:t xml:space="preserve">Anti-histamínico, </w:t>
      </w:r>
      <w:proofErr w:type="spellStart"/>
      <w:r w:rsidR="009A3DCD" w:rsidRPr="00D009E1">
        <w:rPr>
          <w:rFonts w:ascii="Times New Roman" w:hAnsi="Times New Roman" w:cs="Times New Roman"/>
          <w:sz w:val="20"/>
          <w:szCs w:val="20"/>
        </w:rPr>
        <w:t>corticó</w:t>
      </w:r>
      <w:r w:rsidRPr="00D009E1">
        <w:rPr>
          <w:rFonts w:ascii="Times New Roman" w:hAnsi="Times New Roman" w:cs="Times New Roman"/>
          <w:sz w:val="20"/>
          <w:szCs w:val="20"/>
        </w:rPr>
        <w:t>ide</w:t>
      </w:r>
      <w:proofErr w:type="spellEnd"/>
      <w:r w:rsidRPr="00D009E1">
        <w:rPr>
          <w:rFonts w:ascii="Times New Roman" w:hAnsi="Times New Roman" w:cs="Times New Roman"/>
          <w:sz w:val="20"/>
          <w:szCs w:val="20"/>
        </w:rPr>
        <w:t xml:space="preserve"> e decúbito lateral direito.</w:t>
      </w:r>
    </w:p>
    <w:p w14:paraId="15671648" w14:textId="77777777" w:rsidR="00D65B7A" w:rsidRPr="00D009E1" w:rsidRDefault="000C7D6D" w:rsidP="00D65B7A">
      <w:pPr>
        <w:pStyle w:val="PargrafodaLista"/>
        <w:numPr>
          <w:ilvl w:val="0"/>
          <w:numId w:val="12"/>
        </w:numPr>
        <w:spacing w:line="276" w:lineRule="auto"/>
        <w:ind w:left="720"/>
        <w:rPr>
          <w:rFonts w:ascii="Times New Roman" w:hAnsi="Times New Roman" w:cs="Times New Roman"/>
          <w:sz w:val="20"/>
          <w:szCs w:val="20"/>
        </w:rPr>
      </w:pPr>
      <w:proofErr w:type="spellStart"/>
      <w:r w:rsidRPr="00D009E1">
        <w:rPr>
          <w:rFonts w:ascii="Times New Roman" w:hAnsi="Times New Roman" w:cs="Times New Roman"/>
          <w:sz w:val="20"/>
          <w:szCs w:val="20"/>
        </w:rPr>
        <w:t>Dobutamina</w:t>
      </w:r>
      <w:proofErr w:type="spellEnd"/>
      <w:r w:rsidRPr="00D009E1">
        <w:rPr>
          <w:rFonts w:ascii="Times New Roman" w:hAnsi="Times New Roman" w:cs="Times New Roman"/>
          <w:sz w:val="20"/>
          <w:szCs w:val="20"/>
        </w:rPr>
        <w:t xml:space="preserve">, </w:t>
      </w:r>
      <w:proofErr w:type="spellStart"/>
      <w:r w:rsidRPr="00D009E1">
        <w:rPr>
          <w:rFonts w:ascii="Times New Roman" w:hAnsi="Times New Roman" w:cs="Times New Roman"/>
          <w:sz w:val="20"/>
          <w:szCs w:val="20"/>
        </w:rPr>
        <w:t>broncodilatador</w:t>
      </w:r>
      <w:proofErr w:type="spellEnd"/>
      <w:r w:rsidRPr="00D009E1">
        <w:rPr>
          <w:rFonts w:ascii="Times New Roman" w:hAnsi="Times New Roman" w:cs="Times New Roman"/>
          <w:sz w:val="20"/>
          <w:szCs w:val="20"/>
        </w:rPr>
        <w:t xml:space="preserve"> profilático e cabeceira elevada 45º.</w:t>
      </w:r>
    </w:p>
    <w:p w14:paraId="2266FD6A" w14:textId="05C350C6" w:rsidR="00653E40" w:rsidRPr="00D009E1" w:rsidRDefault="000C7D6D" w:rsidP="00330F74">
      <w:pPr>
        <w:pStyle w:val="PargrafodaLista"/>
        <w:numPr>
          <w:ilvl w:val="0"/>
          <w:numId w:val="12"/>
        </w:numPr>
        <w:spacing w:line="276" w:lineRule="auto"/>
        <w:ind w:left="720"/>
        <w:rPr>
          <w:rFonts w:ascii="Times New Roman" w:hAnsi="Times New Roman" w:cs="Times New Roman"/>
          <w:sz w:val="20"/>
          <w:szCs w:val="20"/>
        </w:rPr>
      </w:pPr>
      <w:r w:rsidRPr="00D009E1">
        <w:rPr>
          <w:rFonts w:ascii="Times New Roman" w:hAnsi="Times New Roman" w:cs="Times New Roman"/>
          <w:sz w:val="20"/>
          <w:szCs w:val="20"/>
        </w:rPr>
        <w:t xml:space="preserve">Anti-histamínico, expansão com </w:t>
      </w:r>
      <w:proofErr w:type="spellStart"/>
      <w:r w:rsidRPr="00D009E1">
        <w:rPr>
          <w:rFonts w:ascii="Times New Roman" w:hAnsi="Times New Roman" w:cs="Times New Roman"/>
          <w:sz w:val="20"/>
          <w:szCs w:val="20"/>
        </w:rPr>
        <w:t>cristaló</w:t>
      </w:r>
      <w:r w:rsidR="00BD77B9" w:rsidRPr="00D009E1">
        <w:rPr>
          <w:rFonts w:ascii="Times New Roman" w:hAnsi="Times New Roman" w:cs="Times New Roman"/>
          <w:sz w:val="20"/>
          <w:szCs w:val="20"/>
        </w:rPr>
        <w:t>ides</w:t>
      </w:r>
      <w:proofErr w:type="spellEnd"/>
      <w:r w:rsidR="00BD77B9" w:rsidRPr="00D009E1">
        <w:rPr>
          <w:rFonts w:ascii="Times New Roman" w:hAnsi="Times New Roman" w:cs="Times New Roman"/>
          <w:sz w:val="20"/>
          <w:szCs w:val="20"/>
        </w:rPr>
        <w:t xml:space="preserve"> e </w:t>
      </w:r>
      <w:r w:rsidRPr="00D009E1">
        <w:rPr>
          <w:rFonts w:ascii="Times New Roman" w:hAnsi="Times New Roman" w:cs="Times New Roman"/>
          <w:sz w:val="20"/>
          <w:szCs w:val="20"/>
        </w:rPr>
        <w:t xml:space="preserve">posição de </w:t>
      </w:r>
      <w:proofErr w:type="spellStart"/>
      <w:r w:rsidRPr="00D009E1">
        <w:rPr>
          <w:rFonts w:ascii="Times New Roman" w:hAnsi="Times New Roman" w:cs="Times New Roman"/>
          <w:sz w:val="20"/>
          <w:szCs w:val="20"/>
        </w:rPr>
        <w:t>T</w:t>
      </w:r>
      <w:r w:rsidR="00BD77B9" w:rsidRPr="00D009E1">
        <w:rPr>
          <w:rFonts w:ascii="Times New Roman" w:hAnsi="Times New Roman" w:cs="Times New Roman"/>
          <w:sz w:val="20"/>
          <w:szCs w:val="20"/>
        </w:rPr>
        <w:t>rendelemburg</w:t>
      </w:r>
      <w:proofErr w:type="spellEnd"/>
      <w:r w:rsidR="00BD77B9" w:rsidRPr="00D009E1">
        <w:rPr>
          <w:rFonts w:ascii="Times New Roman" w:hAnsi="Times New Roman" w:cs="Times New Roman"/>
          <w:sz w:val="20"/>
          <w:szCs w:val="20"/>
        </w:rPr>
        <w:t>.</w:t>
      </w:r>
    </w:p>
    <w:p w14:paraId="4EBCB470" w14:textId="05D067C0" w:rsidR="0052070C" w:rsidRPr="00D009E1" w:rsidRDefault="0052070C" w:rsidP="00705924">
      <w:pPr>
        <w:spacing w:line="276" w:lineRule="auto"/>
        <w:ind w:firstLine="0"/>
        <w:rPr>
          <w:rFonts w:ascii="Times New Roman" w:hAnsi="Times New Roman" w:cs="Times New Roman"/>
          <w:sz w:val="20"/>
          <w:szCs w:val="20"/>
        </w:rPr>
      </w:pPr>
      <w:r w:rsidRPr="00D009E1">
        <w:rPr>
          <w:rFonts w:ascii="Times New Roman" w:eastAsia="Calibri" w:hAnsi="Times New Roman" w:cs="Times New Roman"/>
          <w:sz w:val="24"/>
          <w:szCs w:val="24"/>
        </w:rPr>
        <w:lastRenderedPageBreak/>
        <w:t xml:space="preserve">Tabela </w:t>
      </w:r>
      <w:r w:rsidR="00653E40" w:rsidRPr="00D009E1">
        <w:rPr>
          <w:rFonts w:ascii="Times New Roman" w:eastAsia="Calibri" w:hAnsi="Times New Roman" w:cs="Times New Roman"/>
          <w:sz w:val="24"/>
          <w:szCs w:val="24"/>
        </w:rPr>
        <w:t>I</w:t>
      </w:r>
      <w:r w:rsidRPr="00D009E1">
        <w:rPr>
          <w:rFonts w:ascii="Times New Roman" w:eastAsia="Calibri" w:hAnsi="Times New Roman" w:cs="Times New Roman"/>
          <w:sz w:val="24"/>
          <w:szCs w:val="24"/>
        </w:rPr>
        <w:t>. Adequação das respostas do questionário.</w:t>
      </w:r>
    </w:p>
    <w:tbl>
      <w:tblPr>
        <w:tblStyle w:val="TabelaSimples22"/>
        <w:tblpPr w:leftFromText="141" w:rightFromText="141" w:horzAnchor="margin" w:tblpY="707"/>
        <w:tblW w:w="9084" w:type="dxa"/>
        <w:tblLayout w:type="fixed"/>
        <w:tblLook w:val="04A0" w:firstRow="1" w:lastRow="0" w:firstColumn="1" w:lastColumn="0" w:noHBand="0" w:noVBand="1"/>
      </w:tblPr>
      <w:tblGrid>
        <w:gridCol w:w="5670"/>
        <w:gridCol w:w="993"/>
        <w:gridCol w:w="1134"/>
        <w:gridCol w:w="1287"/>
      </w:tblGrid>
      <w:tr w:rsidR="00FF5C06" w:rsidRPr="00D009E1" w14:paraId="1EBB0375" w14:textId="77777777" w:rsidTr="001131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341C9AF9" w14:textId="77777777" w:rsidR="00FF5C06" w:rsidRPr="00D009E1" w:rsidRDefault="00FF5C06" w:rsidP="00FF5C06">
            <w:pPr>
              <w:spacing w:line="240" w:lineRule="auto"/>
              <w:ind w:firstLine="0"/>
              <w:jc w:val="center"/>
              <w:rPr>
                <w:rFonts w:ascii="Times New Roman" w:eastAsia="Calibri" w:hAnsi="Times New Roman" w:cs="Times New Roman"/>
                <w:sz w:val="20"/>
                <w:szCs w:val="20"/>
              </w:rPr>
            </w:pPr>
            <w:r w:rsidRPr="00D009E1">
              <w:rPr>
                <w:rFonts w:ascii="Times New Roman" w:eastAsia="Calibri" w:hAnsi="Times New Roman" w:cs="Times New Roman"/>
                <w:sz w:val="20"/>
                <w:szCs w:val="20"/>
              </w:rPr>
              <w:t>Questionamento</w:t>
            </w:r>
          </w:p>
        </w:tc>
        <w:tc>
          <w:tcPr>
            <w:tcW w:w="993" w:type="dxa"/>
          </w:tcPr>
          <w:p w14:paraId="48720F68" w14:textId="77777777" w:rsidR="00FF5C06" w:rsidRPr="00D009E1" w:rsidRDefault="00FF5C06" w:rsidP="00FF5C06">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Corretas</w:t>
            </w:r>
          </w:p>
          <w:p w14:paraId="5AC5F786" w14:textId="77777777" w:rsidR="00FF5C06" w:rsidRPr="00D009E1" w:rsidRDefault="00FF5C06" w:rsidP="00FF5C06">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w:t>
            </w:r>
            <w:proofErr w:type="gramStart"/>
            <w:r w:rsidRPr="00D009E1">
              <w:rPr>
                <w:rFonts w:ascii="Times New Roman" w:eastAsia="Calibri" w:hAnsi="Times New Roman" w:cs="Times New Roman"/>
                <w:sz w:val="20"/>
                <w:szCs w:val="20"/>
              </w:rPr>
              <w:t>n</w:t>
            </w:r>
            <w:proofErr w:type="gramEnd"/>
            <w:r w:rsidRPr="00D009E1">
              <w:rPr>
                <w:rFonts w:ascii="Times New Roman" w:eastAsia="Calibri" w:hAnsi="Times New Roman" w:cs="Times New Roman"/>
                <w:sz w:val="20"/>
                <w:szCs w:val="20"/>
              </w:rPr>
              <w:t>)</w:t>
            </w:r>
          </w:p>
        </w:tc>
        <w:tc>
          <w:tcPr>
            <w:tcW w:w="1134" w:type="dxa"/>
          </w:tcPr>
          <w:p w14:paraId="77B5BB59" w14:textId="77777777" w:rsidR="00FF5C06" w:rsidRPr="00D009E1" w:rsidRDefault="00FF5C06" w:rsidP="00FF5C06">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Incorretas</w:t>
            </w:r>
          </w:p>
          <w:p w14:paraId="11E14636" w14:textId="77777777" w:rsidR="00FF5C06" w:rsidRPr="00D009E1" w:rsidRDefault="00FF5C06" w:rsidP="00FF5C06">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w:t>
            </w:r>
            <w:proofErr w:type="gramStart"/>
            <w:r w:rsidRPr="00D009E1">
              <w:rPr>
                <w:rFonts w:ascii="Times New Roman" w:eastAsia="Calibri" w:hAnsi="Times New Roman" w:cs="Times New Roman"/>
                <w:sz w:val="20"/>
                <w:szCs w:val="20"/>
              </w:rPr>
              <w:t>n</w:t>
            </w:r>
            <w:proofErr w:type="gramEnd"/>
            <w:r w:rsidRPr="00D009E1">
              <w:rPr>
                <w:rFonts w:ascii="Times New Roman" w:eastAsia="Calibri" w:hAnsi="Times New Roman" w:cs="Times New Roman"/>
                <w:sz w:val="20"/>
                <w:szCs w:val="20"/>
              </w:rPr>
              <w:t>)</w:t>
            </w:r>
          </w:p>
        </w:tc>
        <w:tc>
          <w:tcPr>
            <w:tcW w:w="1287" w:type="dxa"/>
          </w:tcPr>
          <w:p w14:paraId="0A4F4948" w14:textId="77777777" w:rsidR="00FF5C06" w:rsidRPr="00D009E1" w:rsidRDefault="00FF5C06" w:rsidP="00FF5C06">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Adequação (%)</w:t>
            </w:r>
          </w:p>
        </w:tc>
      </w:tr>
      <w:tr w:rsidR="00FF5C06" w:rsidRPr="00D009E1" w14:paraId="2EED3D1A" w14:textId="77777777" w:rsidTr="001131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0780711B" w14:textId="72F24104" w:rsidR="00FF5C06" w:rsidRPr="00D009E1" w:rsidRDefault="00FF5C06" w:rsidP="00FF5C06">
            <w:pPr>
              <w:spacing w:line="240" w:lineRule="auto"/>
              <w:ind w:firstLine="0"/>
              <w:rPr>
                <w:rFonts w:ascii="Times New Roman" w:eastAsia="Calibri" w:hAnsi="Times New Roman" w:cs="Times New Roman"/>
                <w:sz w:val="20"/>
                <w:szCs w:val="20"/>
              </w:rPr>
            </w:pPr>
            <w:r w:rsidRPr="00D009E1">
              <w:rPr>
                <w:rFonts w:ascii="Times New Roman" w:eastAsia="Calibri" w:hAnsi="Times New Roman" w:cs="Times New Roman"/>
                <w:sz w:val="20"/>
                <w:szCs w:val="20"/>
              </w:rPr>
              <w:t xml:space="preserve">Qual é droga de escolha </w:t>
            </w:r>
            <w:r w:rsidR="00F707F2" w:rsidRPr="00D009E1">
              <w:rPr>
                <w:rFonts w:ascii="Times New Roman" w:eastAsia="Calibri" w:hAnsi="Times New Roman" w:cs="Times New Roman"/>
                <w:sz w:val="20"/>
                <w:szCs w:val="20"/>
              </w:rPr>
              <w:t>para tratamento da anafilaxia</w:t>
            </w:r>
            <w:r w:rsidRPr="00D009E1">
              <w:rPr>
                <w:rFonts w:ascii="Times New Roman" w:eastAsia="Calibri" w:hAnsi="Times New Roman" w:cs="Times New Roman"/>
                <w:sz w:val="20"/>
                <w:szCs w:val="20"/>
              </w:rPr>
              <w:t>?</w:t>
            </w:r>
          </w:p>
        </w:tc>
        <w:tc>
          <w:tcPr>
            <w:tcW w:w="993" w:type="dxa"/>
          </w:tcPr>
          <w:p w14:paraId="657FC4DD" w14:textId="77777777" w:rsidR="00FF5C06" w:rsidRPr="00D009E1" w:rsidRDefault="00FF5C06" w:rsidP="00FF5C06">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48</w:t>
            </w:r>
          </w:p>
        </w:tc>
        <w:tc>
          <w:tcPr>
            <w:tcW w:w="1134" w:type="dxa"/>
          </w:tcPr>
          <w:p w14:paraId="71B04AFE" w14:textId="77777777" w:rsidR="00FF5C06" w:rsidRPr="00D009E1" w:rsidRDefault="00FF5C06" w:rsidP="00FF5C06">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2</w:t>
            </w:r>
          </w:p>
        </w:tc>
        <w:tc>
          <w:tcPr>
            <w:tcW w:w="1287" w:type="dxa"/>
          </w:tcPr>
          <w:p w14:paraId="1339E405" w14:textId="77777777" w:rsidR="00FF5C06" w:rsidRPr="00D009E1" w:rsidRDefault="00FF5C06" w:rsidP="00FF5C06">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96</w:t>
            </w:r>
          </w:p>
        </w:tc>
      </w:tr>
      <w:tr w:rsidR="00FF5C06" w:rsidRPr="00D009E1" w14:paraId="19087E2A" w14:textId="77777777" w:rsidTr="001131F4">
        <w:tc>
          <w:tcPr>
            <w:cnfStyle w:val="001000000000" w:firstRow="0" w:lastRow="0" w:firstColumn="1" w:lastColumn="0" w:oddVBand="0" w:evenVBand="0" w:oddHBand="0" w:evenHBand="0" w:firstRowFirstColumn="0" w:firstRowLastColumn="0" w:lastRowFirstColumn="0" w:lastRowLastColumn="0"/>
            <w:tcW w:w="5670" w:type="dxa"/>
          </w:tcPr>
          <w:p w14:paraId="5E4DEB81" w14:textId="0750BD92" w:rsidR="00FF5C06" w:rsidRPr="00D009E1" w:rsidRDefault="00FF5C06" w:rsidP="00FF5C06">
            <w:pPr>
              <w:spacing w:line="240" w:lineRule="auto"/>
              <w:ind w:firstLine="0"/>
              <w:rPr>
                <w:rFonts w:ascii="Times New Roman" w:eastAsia="Calibri" w:hAnsi="Times New Roman" w:cs="Times New Roman"/>
                <w:sz w:val="20"/>
                <w:szCs w:val="20"/>
              </w:rPr>
            </w:pPr>
            <w:r w:rsidRPr="00D009E1">
              <w:rPr>
                <w:rFonts w:ascii="Times New Roman" w:eastAsia="Calibri" w:hAnsi="Times New Roman" w:cs="Times New Roman"/>
                <w:sz w:val="20"/>
                <w:szCs w:val="20"/>
              </w:rPr>
              <w:t>Qual é droga de escolha para tratamento do choque anafilático</w:t>
            </w:r>
            <w:r w:rsidRPr="00D009E1">
              <w:rPr>
                <w:rFonts w:ascii="Times New Roman" w:eastAsia="Calibri" w:hAnsi="Times New Roman" w:cs="Times New Roman"/>
              </w:rPr>
              <w:t>?</w:t>
            </w:r>
          </w:p>
        </w:tc>
        <w:tc>
          <w:tcPr>
            <w:tcW w:w="993" w:type="dxa"/>
          </w:tcPr>
          <w:p w14:paraId="6E50A4A1" w14:textId="77777777" w:rsidR="00FF5C06" w:rsidRPr="00D009E1" w:rsidRDefault="00FF5C06" w:rsidP="00FF5C06">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46</w:t>
            </w:r>
          </w:p>
        </w:tc>
        <w:tc>
          <w:tcPr>
            <w:tcW w:w="1134" w:type="dxa"/>
          </w:tcPr>
          <w:p w14:paraId="26C89C7E" w14:textId="77777777" w:rsidR="00FF5C06" w:rsidRPr="00D009E1" w:rsidRDefault="00FF5C06" w:rsidP="00FF5C06">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4</w:t>
            </w:r>
          </w:p>
        </w:tc>
        <w:tc>
          <w:tcPr>
            <w:tcW w:w="1287" w:type="dxa"/>
          </w:tcPr>
          <w:p w14:paraId="792845BE" w14:textId="77777777" w:rsidR="00FF5C06" w:rsidRPr="00D009E1" w:rsidRDefault="00FF5C06" w:rsidP="00FF5C06">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92</w:t>
            </w:r>
          </w:p>
        </w:tc>
      </w:tr>
      <w:tr w:rsidR="00FF5C06" w:rsidRPr="00D009E1" w14:paraId="5EB0F36E" w14:textId="77777777" w:rsidTr="001131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75DCD9B6" w14:textId="5E65ED62" w:rsidR="00FF5C06" w:rsidRPr="00D009E1" w:rsidRDefault="00FF5C06" w:rsidP="00FF5C06">
            <w:pPr>
              <w:spacing w:line="240" w:lineRule="auto"/>
              <w:ind w:firstLine="0"/>
              <w:rPr>
                <w:rFonts w:ascii="Times New Roman" w:eastAsia="Calibri" w:hAnsi="Times New Roman" w:cs="Times New Roman"/>
                <w:sz w:val="20"/>
                <w:szCs w:val="20"/>
              </w:rPr>
            </w:pPr>
            <w:r w:rsidRPr="00D009E1">
              <w:rPr>
                <w:rFonts w:ascii="Times New Roman" w:eastAsia="Calibri" w:hAnsi="Times New Roman" w:cs="Times New Roman"/>
                <w:sz w:val="20"/>
                <w:szCs w:val="20"/>
              </w:rPr>
              <w:t>Qual é o tratamento adjuvante do choque anafilático</w:t>
            </w:r>
            <w:r w:rsidRPr="00D009E1">
              <w:rPr>
                <w:rFonts w:ascii="Times New Roman" w:eastAsia="Calibri" w:hAnsi="Times New Roman" w:cs="Times New Roman"/>
              </w:rPr>
              <w:t>?</w:t>
            </w:r>
          </w:p>
        </w:tc>
        <w:tc>
          <w:tcPr>
            <w:tcW w:w="993" w:type="dxa"/>
          </w:tcPr>
          <w:p w14:paraId="34990DC2" w14:textId="77777777" w:rsidR="00FF5C06" w:rsidRPr="00D009E1" w:rsidRDefault="00FF5C06" w:rsidP="00FF5C06">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37</w:t>
            </w:r>
          </w:p>
        </w:tc>
        <w:tc>
          <w:tcPr>
            <w:tcW w:w="1134" w:type="dxa"/>
          </w:tcPr>
          <w:p w14:paraId="6EB1A204" w14:textId="77777777" w:rsidR="00FF5C06" w:rsidRPr="00D009E1" w:rsidRDefault="00FF5C06" w:rsidP="00FF5C06">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13</w:t>
            </w:r>
          </w:p>
        </w:tc>
        <w:tc>
          <w:tcPr>
            <w:tcW w:w="1287" w:type="dxa"/>
          </w:tcPr>
          <w:p w14:paraId="2FA16BCA" w14:textId="77777777" w:rsidR="00FF5C06" w:rsidRPr="00D009E1" w:rsidRDefault="00FF5C06" w:rsidP="00FF5C06">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74</w:t>
            </w:r>
          </w:p>
        </w:tc>
      </w:tr>
      <w:tr w:rsidR="00FF5C06" w:rsidRPr="00D009E1" w14:paraId="0C218940" w14:textId="77777777" w:rsidTr="001131F4">
        <w:tc>
          <w:tcPr>
            <w:cnfStyle w:val="001000000000" w:firstRow="0" w:lastRow="0" w:firstColumn="1" w:lastColumn="0" w:oddVBand="0" w:evenVBand="0" w:oddHBand="0" w:evenHBand="0" w:firstRowFirstColumn="0" w:firstRowLastColumn="0" w:lastRowFirstColumn="0" w:lastRowLastColumn="0"/>
            <w:tcW w:w="5670" w:type="dxa"/>
          </w:tcPr>
          <w:p w14:paraId="4577B500" w14:textId="2DEF253A" w:rsidR="00FF5C06" w:rsidRPr="00D009E1" w:rsidRDefault="00F707F2" w:rsidP="00FF5C06">
            <w:pPr>
              <w:spacing w:line="240" w:lineRule="auto"/>
              <w:ind w:firstLine="0"/>
              <w:rPr>
                <w:rFonts w:ascii="Times New Roman" w:eastAsia="Calibri" w:hAnsi="Times New Roman" w:cs="Times New Roman"/>
                <w:sz w:val="20"/>
                <w:szCs w:val="20"/>
              </w:rPr>
            </w:pPr>
            <w:r w:rsidRPr="00D009E1">
              <w:rPr>
                <w:rFonts w:ascii="Times New Roman" w:eastAsia="Calibri" w:hAnsi="Times New Roman" w:cs="Times New Roman"/>
                <w:sz w:val="20"/>
                <w:szCs w:val="20"/>
              </w:rPr>
              <w:t>Qual é a dose de</w:t>
            </w:r>
            <w:r w:rsidR="00FF5C06" w:rsidRPr="00D009E1">
              <w:rPr>
                <w:rFonts w:ascii="Times New Roman" w:eastAsia="Calibri" w:hAnsi="Times New Roman" w:cs="Times New Roman"/>
                <w:sz w:val="20"/>
                <w:szCs w:val="20"/>
              </w:rPr>
              <w:t xml:space="preserve"> adrenalina para anafilaxia</w:t>
            </w:r>
            <w:r w:rsidR="00FF5C06" w:rsidRPr="00D009E1">
              <w:rPr>
                <w:rFonts w:ascii="Times New Roman" w:eastAsia="Calibri" w:hAnsi="Times New Roman" w:cs="Times New Roman"/>
              </w:rPr>
              <w:t>?</w:t>
            </w:r>
          </w:p>
        </w:tc>
        <w:tc>
          <w:tcPr>
            <w:tcW w:w="993" w:type="dxa"/>
          </w:tcPr>
          <w:p w14:paraId="1C67AC60" w14:textId="77777777" w:rsidR="00FF5C06" w:rsidRPr="00D009E1" w:rsidRDefault="00FF5C06" w:rsidP="00FF5C06">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35</w:t>
            </w:r>
          </w:p>
        </w:tc>
        <w:tc>
          <w:tcPr>
            <w:tcW w:w="1134" w:type="dxa"/>
          </w:tcPr>
          <w:p w14:paraId="504C9D84" w14:textId="77777777" w:rsidR="00FF5C06" w:rsidRPr="00D009E1" w:rsidRDefault="00FF5C06" w:rsidP="00FF5C06">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15</w:t>
            </w:r>
          </w:p>
        </w:tc>
        <w:tc>
          <w:tcPr>
            <w:tcW w:w="1287" w:type="dxa"/>
          </w:tcPr>
          <w:p w14:paraId="2643A519" w14:textId="77777777" w:rsidR="00FF5C06" w:rsidRPr="00D009E1" w:rsidRDefault="00FF5C06" w:rsidP="00FF5C06">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70</w:t>
            </w:r>
          </w:p>
        </w:tc>
      </w:tr>
      <w:tr w:rsidR="00FF5C06" w:rsidRPr="00D009E1" w14:paraId="58819A54" w14:textId="77777777" w:rsidTr="001131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7D9B1591" w14:textId="4A73FAB6" w:rsidR="00FF5C06" w:rsidRPr="00D009E1" w:rsidRDefault="00FF5C06" w:rsidP="00FF5C06">
            <w:pPr>
              <w:spacing w:line="240" w:lineRule="auto"/>
              <w:ind w:firstLine="0"/>
              <w:rPr>
                <w:rFonts w:ascii="Times New Roman" w:eastAsia="Calibri" w:hAnsi="Times New Roman" w:cs="Times New Roman"/>
                <w:sz w:val="20"/>
                <w:szCs w:val="20"/>
              </w:rPr>
            </w:pPr>
            <w:r w:rsidRPr="00D009E1">
              <w:rPr>
                <w:rFonts w:ascii="Times New Roman" w:eastAsia="Calibri" w:hAnsi="Times New Roman" w:cs="Times New Roman"/>
                <w:sz w:val="20"/>
                <w:szCs w:val="20"/>
              </w:rPr>
              <w:t>Qual é a via de administração da adrenalina para anafilaxia</w:t>
            </w:r>
            <w:r w:rsidRPr="00D009E1">
              <w:rPr>
                <w:rFonts w:ascii="Times New Roman" w:eastAsia="Calibri" w:hAnsi="Times New Roman" w:cs="Times New Roman"/>
              </w:rPr>
              <w:t>?</w:t>
            </w:r>
          </w:p>
        </w:tc>
        <w:tc>
          <w:tcPr>
            <w:tcW w:w="993" w:type="dxa"/>
          </w:tcPr>
          <w:p w14:paraId="41975A28" w14:textId="77777777" w:rsidR="00FF5C06" w:rsidRPr="00D009E1" w:rsidRDefault="00FF5C06" w:rsidP="00FF5C06">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32</w:t>
            </w:r>
          </w:p>
        </w:tc>
        <w:tc>
          <w:tcPr>
            <w:tcW w:w="1134" w:type="dxa"/>
          </w:tcPr>
          <w:p w14:paraId="666A7B62" w14:textId="77777777" w:rsidR="00FF5C06" w:rsidRPr="00D009E1" w:rsidRDefault="00FF5C06" w:rsidP="00FF5C06">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18</w:t>
            </w:r>
          </w:p>
        </w:tc>
        <w:tc>
          <w:tcPr>
            <w:tcW w:w="1287" w:type="dxa"/>
          </w:tcPr>
          <w:p w14:paraId="1E0C4A0D" w14:textId="77777777" w:rsidR="00FF5C06" w:rsidRPr="00D009E1" w:rsidRDefault="00FF5C06" w:rsidP="00FF5C06">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64</w:t>
            </w:r>
          </w:p>
        </w:tc>
      </w:tr>
      <w:tr w:rsidR="00FF5C06" w:rsidRPr="00D009E1" w14:paraId="51E82978" w14:textId="77777777" w:rsidTr="001131F4">
        <w:tc>
          <w:tcPr>
            <w:cnfStyle w:val="001000000000" w:firstRow="0" w:lastRow="0" w:firstColumn="1" w:lastColumn="0" w:oddVBand="0" w:evenVBand="0" w:oddHBand="0" w:evenHBand="0" w:firstRowFirstColumn="0" w:firstRowLastColumn="0" w:lastRowFirstColumn="0" w:lastRowLastColumn="0"/>
            <w:tcW w:w="5670" w:type="dxa"/>
          </w:tcPr>
          <w:p w14:paraId="7F0A7EE6" w14:textId="2AC4AD3D" w:rsidR="00FF5C06" w:rsidRPr="00D009E1" w:rsidRDefault="00FF5C06" w:rsidP="00FF5C06">
            <w:pPr>
              <w:spacing w:line="240" w:lineRule="auto"/>
              <w:ind w:firstLine="0"/>
              <w:rPr>
                <w:rFonts w:ascii="Times New Roman" w:eastAsia="Calibri" w:hAnsi="Times New Roman" w:cs="Times New Roman"/>
                <w:sz w:val="20"/>
                <w:szCs w:val="20"/>
              </w:rPr>
            </w:pPr>
            <w:r w:rsidRPr="00D009E1">
              <w:rPr>
                <w:rFonts w:ascii="Times New Roman" w:eastAsia="Calibri" w:hAnsi="Times New Roman" w:cs="Times New Roman"/>
                <w:sz w:val="20"/>
                <w:szCs w:val="20"/>
              </w:rPr>
              <w:t>Qual droga previne o rebote da anafilaxia</w:t>
            </w:r>
            <w:r w:rsidRPr="00D009E1">
              <w:rPr>
                <w:rFonts w:ascii="Times New Roman" w:eastAsia="Calibri" w:hAnsi="Times New Roman" w:cs="Times New Roman"/>
              </w:rPr>
              <w:t>?</w:t>
            </w:r>
          </w:p>
        </w:tc>
        <w:tc>
          <w:tcPr>
            <w:tcW w:w="993" w:type="dxa"/>
          </w:tcPr>
          <w:p w14:paraId="50B33D75" w14:textId="77777777" w:rsidR="00FF5C06" w:rsidRPr="00D009E1" w:rsidRDefault="00FF5C06" w:rsidP="00FF5C06">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30</w:t>
            </w:r>
          </w:p>
        </w:tc>
        <w:tc>
          <w:tcPr>
            <w:tcW w:w="1134" w:type="dxa"/>
          </w:tcPr>
          <w:p w14:paraId="07498DBF" w14:textId="77777777" w:rsidR="00FF5C06" w:rsidRPr="00D009E1" w:rsidRDefault="00FF5C06" w:rsidP="00FF5C06">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20</w:t>
            </w:r>
          </w:p>
        </w:tc>
        <w:tc>
          <w:tcPr>
            <w:tcW w:w="1287" w:type="dxa"/>
          </w:tcPr>
          <w:p w14:paraId="2BCF7C81" w14:textId="77777777" w:rsidR="00FF5C06" w:rsidRPr="00D009E1" w:rsidRDefault="00FF5C06" w:rsidP="00FF5C06">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60</w:t>
            </w:r>
          </w:p>
        </w:tc>
      </w:tr>
      <w:tr w:rsidR="00FF5C06" w:rsidRPr="00D009E1" w14:paraId="4AEE612A" w14:textId="77777777" w:rsidTr="001131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528BBACE" w14:textId="43EE5F23" w:rsidR="00FF5C06" w:rsidRPr="00D009E1" w:rsidRDefault="00FF5C06" w:rsidP="00FF5C06">
            <w:pPr>
              <w:spacing w:line="240" w:lineRule="auto"/>
              <w:ind w:firstLine="0"/>
              <w:rPr>
                <w:rFonts w:ascii="Times New Roman" w:eastAsia="Calibri" w:hAnsi="Times New Roman" w:cs="Times New Roman"/>
                <w:sz w:val="20"/>
                <w:szCs w:val="20"/>
              </w:rPr>
            </w:pPr>
            <w:r w:rsidRPr="00D009E1">
              <w:rPr>
                <w:rFonts w:ascii="Times New Roman" w:eastAsia="Calibri" w:hAnsi="Times New Roman" w:cs="Times New Roman"/>
                <w:sz w:val="20"/>
                <w:szCs w:val="20"/>
              </w:rPr>
              <w:t>Qual é o tempo de observação após estabilização da anafilaxia</w:t>
            </w:r>
            <w:r w:rsidRPr="00D009E1">
              <w:rPr>
                <w:rFonts w:ascii="Times New Roman" w:eastAsia="Calibri" w:hAnsi="Times New Roman" w:cs="Times New Roman"/>
              </w:rPr>
              <w:t>?</w:t>
            </w:r>
          </w:p>
        </w:tc>
        <w:tc>
          <w:tcPr>
            <w:tcW w:w="993" w:type="dxa"/>
          </w:tcPr>
          <w:p w14:paraId="558A6559" w14:textId="77777777" w:rsidR="00FF5C06" w:rsidRPr="00D009E1" w:rsidRDefault="00FF5C06" w:rsidP="00FF5C06">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27</w:t>
            </w:r>
          </w:p>
        </w:tc>
        <w:tc>
          <w:tcPr>
            <w:tcW w:w="1134" w:type="dxa"/>
          </w:tcPr>
          <w:p w14:paraId="395EF27B" w14:textId="77777777" w:rsidR="00FF5C06" w:rsidRPr="00D009E1" w:rsidRDefault="00FF5C06" w:rsidP="00FF5C06">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23</w:t>
            </w:r>
          </w:p>
        </w:tc>
        <w:tc>
          <w:tcPr>
            <w:tcW w:w="1287" w:type="dxa"/>
          </w:tcPr>
          <w:p w14:paraId="0A8928C9" w14:textId="77777777" w:rsidR="00FF5C06" w:rsidRPr="00D009E1" w:rsidRDefault="00FF5C06" w:rsidP="00FF5C06">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54</w:t>
            </w:r>
          </w:p>
        </w:tc>
      </w:tr>
      <w:tr w:rsidR="00FF5C06" w:rsidRPr="00D009E1" w14:paraId="335D2320" w14:textId="77777777" w:rsidTr="001131F4">
        <w:tc>
          <w:tcPr>
            <w:cnfStyle w:val="001000000000" w:firstRow="0" w:lastRow="0" w:firstColumn="1" w:lastColumn="0" w:oddVBand="0" w:evenVBand="0" w:oddHBand="0" w:evenHBand="0" w:firstRowFirstColumn="0" w:firstRowLastColumn="0" w:lastRowFirstColumn="0" w:lastRowLastColumn="0"/>
            <w:tcW w:w="5670" w:type="dxa"/>
          </w:tcPr>
          <w:p w14:paraId="3612604D" w14:textId="6A78803E" w:rsidR="00FF5C06" w:rsidRPr="00D009E1" w:rsidRDefault="00FF5C06" w:rsidP="00FF5C06">
            <w:pPr>
              <w:spacing w:line="240" w:lineRule="auto"/>
              <w:ind w:firstLine="0"/>
              <w:rPr>
                <w:rFonts w:ascii="Times New Roman" w:eastAsia="Calibri" w:hAnsi="Times New Roman" w:cs="Times New Roman"/>
                <w:sz w:val="20"/>
                <w:szCs w:val="20"/>
              </w:rPr>
            </w:pPr>
            <w:r w:rsidRPr="00D009E1">
              <w:rPr>
                <w:rFonts w:ascii="Times New Roman" w:eastAsia="Calibri" w:hAnsi="Times New Roman" w:cs="Times New Roman"/>
                <w:sz w:val="20"/>
                <w:szCs w:val="20"/>
              </w:rPr>
              <w:t>Qual é a dose máxima</w:t>
            </w:r>
            <w:r w:rsidR="001131F4">
              <w:rPr>
                <w:rFonts w:ascii="Times New Roman" w:eastAsia="Calibri" w:hAnsi="Times New Roman" w:cs="Times New Roman"/>
                <w:sz w:val="20"/>
                <w:szCs w:val="20"/>
              </w:rPr>
              <w:t xml:space="preserve"> da adrenalina em criança e </w:t>
            </w:r>
            <w:proofErr w:type="spellStart"/>
            <w:r w:rsidR="001131F4">
              <w:rPr>
                <w:rFonts w:ascii="Times New Roman" w:eastAsia="Calibri" w:hAnsi="Times New Roman" w:cs="Times New Roman"/>
                <w:sz w:val="20"/>
                <w:szCs w:val="20"/>
              </w:rPr>
              <w:t>adul</w:t>
            </w:r>
            <w:r w:rsidRPr="00D009E1">
              <w:rPr>
                <w:rFonts w:ascii="Times New Roman" w:eastAsia="Calibri" w:hAnsi="Times New Roman" w:cs="Times New Roman"/>
                <w:sz w:val="20"/>
                <w:szCs w:val="20"/>
              </w:rPr>
              <w:t>to</w:t>
            </w:r>
            <w:proofErr w:type="spellEnd"/>
            <w:r w:rsidRPr="00D009E1">
              <w:rPr>
                <w:rFonts w:ascii="Times New Roman" w:eastAsia="Calibri" w:hAnsi="Times New Roman" w:cs="Times New Roman"/>
              </w:rPr>
              <w:t>?</w:t>
            </w:r>
          </w:p>
        </w:tc>
        <w:tc>
          <w:tcPr>
            <w:tcW w:w="993" w:type="dxa"/>
          </w:tcPr>
          <w:p w14:paraId="7A052DDB" w14:textId="77777777" w:rsidR="00FF5C06" w:rsidRPr="00D009E1" w:rsidRDefault="00FF5C06" w:rsidP="00FF5C06">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22</w:t>
            </w:r>
          </w:p>
        </w:tc>
        <w:tc>
          <w:tcPr>
            <w:tcW w:w="1134" w:type="dxa"/>
          </w:tcPr>
          <w:p w14:paraId="33BD1A21" w14:textId="77777777" w:rsidR="00FF5C06" w:rsidRPr="00D009E1" w:rsidRDefault="00FF5C06" w:rsidP="00FF5C06">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28</w:t>
            </w:r>
          </w:p>
        </w:tc>
        <w:tc>
          <w:tcPr>
            <w:tcW w:w="1287" w:type="dxa"/>
          </w:tcPr>
          <w:p w14:paraId="78A0294B" w14:textId="77777777" w:rsidR="00FF5C06" w:rsidRPr="00D009E1" w:rsidRDefault="00FF5C06" w:rsidP="00FF5C06">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44</w:t>
            </w:r>
          </w:p>
        </w:tc>
      </w:tr>
      <w:tr w:rsidR="00FF5C06" w:rsidRPr="00D009E1" w14:paraId="78A3A7A0" w14:textId="77777777" w:rsidTr="001131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1719464A" w14:textId="07E53542" w:rsidR="00FF5C06" w:rsidRPr="00D009E1" w:rsidRDefault="00FF5C06" w:rsidP="00FF5C06">
            <w:pPr>
              <w:spacing w:line="240" w:lineRule="auto"/>
              <w:ind w:firstLine="0"/>
              <w:rPr>
                <w:rFonts w:ascii="Times New Roman" w:eastAsia="Calibri" w:hAnsi="Times New Roman" w:cs="Times New Roman"/>
                <w:sz w:val="20"/>
                <w:szCs w:val="20"/>
              </w:rPr>
            </w:pPr>
            <w:r w:rsidRPr="00D009E1">
              <w:rPr>
                <w:rFonts w:ascii="Times New Roman" w:eastAsia="Calibri" w:hAnsi="Times New Roman" w:cs="Times New Roman"/>
                <w:sz w:val="20"/>
                <w:szCs w:val="20"/>
              </w:rPr>
              <w:t xml:space="preserve">Quais doses têm as apresentações de adrenalina </w:t>
            </w:r>
            <w:proofErr w:type="spellStart"/>
            <w:r w:rsidRPr="00D009E1">
              <w:rPr>
                <w:rFonts w:ascii="Times New Roman" w:eastAsia="Calibri" w:hAnsi="Times New Roman" w:cs="Times New Roman"/>
                <w:sz w:val="20"/>
                <w:szCs w:val="20"/>
              </w:rPr>
              <w:t>autoinjetável</w:t>
            </w:r>
            <w:proofErr w:type="spellEnd"/>
            <w:r w:rsidRPr="00D009E1">
              <w:rPr>
                <w:rFonts w:ascii="Times New Roman" w:eastAsia="Calibri" w:hAnsi="Times New Roman" w:cs="Times New Roman"/>
              </w:rPr>
              <w:t>?</w:t>
            </w:r>
          </w:p>
        </w:tc>
        <w:tc>
          <w:tcPr>
            <w:tcW w:w="993" w:type="dxa"/>
          </w:tcPr>
          <w:p w14:paraId="3FAA392F" w14:textId="77777777" w:rsidR="00FF5C06" w:rsidRPr="00D009E1" w:rsidRDefault="00FF5C06" w:rsidP="00FF5C06">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20</w:t>
            </w:r>
          </w:p>
        </w:tc>
        <w:tc>
          <w:tcPr>
            <w:tcW w:w="1134" w:type="dxa"/>
          </w:tcPr>
          <w:p w14:paraId="006091AD" w14:textId="77777777" w:rsidR="00FF5C06" w:rsidRPr="00D009E1" w:rsidRDefault="00FF5C06" w:rsidP="00FF5C06">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30</w:t>
            </w:r>
          </w:p>
        </w:tc>
        <w:tc>
          <w:tcPr>
            <w:tcW w:w="1287" w:type="dxa"/>
          </w:tcPr>
          <w:p w14:paraId="13C145E9" w14:textId="77777777" w:rsidR="00FF5C06" w:rsidRPr="00D009E1" w:rsidRDefault="00FF5C06" w:rsidP="00FF5C06">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40</w:t>
            </w:r>
          </w:p>
        </w:tc>
      </w:tr>
      <w:tr w:rsidR="00FF5C06" w:rsidRPr="00D009E1" w14:paraId="3AB86B52" w14:textId="77777777" w:rsidTr="001131F4">
        <w:tc>
          <w:tcPr>
            <w:cnfStyle w:val="001000000000" w:firstRow="0" w:lastRow="0" w:firstColumn="1" w:lastColumn="0" w:oddVBand="0" w:evenVBand="0" w:oddHBand="0" w:evenHBand="0" w:firstRowFirstColumn="0" w:firstRowLastColumn="0" w:lastRowFirstColumn="0" w:lastRowLastColumn="0"/>
            <w:tcW w:w="5670" w:type="dxa"/>
          </w:tcPr>
          <w:p w14:paraId="3962A53C" w14:textId="7F38DFCB" w:rsidR="00FF5C06" w:rsidRPr="00D009E1" w:rsidRDefault="00FF5C06" w:rsidP="00FF5C06">
            <w:pPr>
              <w:spacing w:line="240" w:lineRule="auto"/>
              <w:ind w:firstLine="0"/>
              <w:rPr>
                <w:rFonts w:ascii="Times New Roman" w:eastAsia="Calibri" w:hAnsi="Times New Roman" w:cs="Times New Roman"/>
                <w:sz w:val="20"/>
                <w:szCs w:val="20"/>
              </w:rPr>
            </w:pPr>
            <w:r w:rsidRPr="00D009E1">
              <w:rPr>
                <w:rFonts w:ascii="Times New Roman" w:eastAsia="Calibri" w:hAnsi="Times New Roman" w:cs="Times New Roman"/>
                <w:sz w:val="20"/>
                <w:szCs w:val="20"/>
              </w:rPr>
              <w:t>Qual é o intervalo para a segunda dose de adrenalina</w:t>
            </w:r>
            <w:r w:rsidRPr="00D009E1">
              <w:rPr>
                <w:rFonts w:ascii="Times New Roman" w:eastAsia="Calibri" w:hAnsi="Times New Roman" w:cs="Times New Roman"/>
              </w:rPr>
              <w:t>?</w:t>
            </w:r>
          </w:p>
        </w:tc>
        <w:tc>
          <w:tcPr>
            <w:tcW w:w="993" w:type="dxa"/>
          </w:tcPr>
          <w:p w14:paraId="1869C172" w14:textId="77777777" w:rsidR="00FF5C06" w:rsidRPr="00D009E1" w:rsidRDefault="00FF5C06" w:rsidP="00FF5C06">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19</w:t>
            </w:r>
          </w:p>
        </w:tc>
        <w:tc>
          <w:tcPr>
            <w:tcW w:w="1134" w:type="dxa"/>
          </w:tcPr>
          <w:p w14:paraId="2C2EF34E" w14:textId="77777777" w:rsidR="00FF5C06" w:rsidRPr="00D009E1" w:rsidRDefault="00FF5C06" w:rsidP="00FF5C06">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31</w:t>
            </w:r>
          </w:p>
        </w:tc>
        <w:tc>
          <w:tcPr>
            <w:tcW w:w="1287" w:type="dxa"/>
          </w:tcPr>
          <w:p w14:paraId="2038B65A" w14:textId="77777777" w:rsidR="00FF5C06" w:rsidRPr="00D009E1" w:rsidRDefault="00FF5C06" w:rsidP="00FF5C06">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009E1">
              <w:rPr>
                <w:rFonts w:ascii="Times New Roman" w:eastAsia="Calibri" w:hAnsi="Times New Roman" w:cs="Times New Roman"/>
                <w:sz w:val="20"/>
                <w:szCs w:val="20"/>
              </w:rPr>
              <w:t>38</w:t>
            </w:r>
          </w:p>
        </w:tc>
      </w:tr>
    </w:tbl>
    <w:p w14:paraId="4B6F3F53" w14:textId="65FDCA17" w:rsidR="0052070C" w:rsidRPr="00D009E1" w:rsidRDefault="0052070C" w:rsidP="00F76669">
      <w:pPr>
        <w:spacing w:line="480" w:lineRule="auto"/>
        <w:ind w:firstLine="0"/>
        <w:rPr>
          <w:rFonts w:ascii="Times New Roman" w:hAnsi="Times New Roman" w:cs="Times New Roman"/>
          <w:b/>
          <w:sz w:val="24"/>
          <w:szCs w:val="24"/>
        </w:rPr>
      </w:pPr>
    </w:p>
    <w:sectPr w:rsidR="0052070C" w:rsidRPr="00D009E1" w:rsidSect="00A75F98">
      <w:pgSz w:w="11900" w:h="16840" w:code="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C2DB4" w14:textId="77777777" w:rsidR="00417071" w:rsidRDefault="00417071" w:rsidP="00201867">
      <w:pPr>
        <w:spacing w:line="240" w:lineRule="auto"/>
      </w:pPr>
      <w:r>
        <w:separator/>
      </w:r>
    </w:p>
  </w:endnote>
  <w:endnote w:type="continuationSeparator" w:id="0">
    <w:p w14:paraId="3E1E99AB" w14:textId="77777777" w:rsidR="00417071" w:rsidRDefault="00417071" w:rsidP="002018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7A9FD" w14:textId="77777777" w:rsidR="00417071" w:rsidRDefault="00417071" w:rsidP="00201867">
      <w:pPr>
        <w:spacing w:line="240" w:lineRule="auto"/>
      </w:pPr>
      <w:r>
        <w:separator/>
      </w:r>
    </w:p>
  </w:footnote>
  <w:footnote w:type="continuationSeparator" w:id="0">
    <w:p w14:paraId="7E525ED5" w14:textId="77777777" w:rsidR="00417071" w:rsidRDefault="00417071" w:rsidP="0020186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BFDEB" w14:textId="77777777" w:rsidR="001B6527" w:rsidRDefault="001B6527" w:rsidP="00941127">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C021C3" w14:textId="77777777" w:rsidR="001B6527" w:rsidRDefault="001B6527" w:rsidP="00201867">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019E4" w14:textId="77777777" w:rsidR="001B6527" w:rsidRDefault="001B6527" w:rsidP="00941127">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E25ED">
      <w:rPr>
        <w:rStyle w:val="Nmerodepgina"/>
        <w:noProof/>
      </w:rPr>
      <w:t>19</w:t>
    </w:r>
    <w:r>
      <w:rPr>
        <w:rStyle w:val="Nmerodepgina"/>
      </w:rPr>
      <w:fldChar w:fldCharType="end"/>
    </w:r>
  </w:p>
  <w:p w14:paraId="21D24A7B" w14:textId="77777777" w:rsidR="001B6527" w:rsidRDefault="001B6527" w:rsidP="00201867">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A669F"/>
    <w:multiLevelType w:val="hybridMultilevel"/>
    <w:tmpl w:val="D326E8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314733"/>
    <w:multiLevelType w:val="hybridMultilevel"/>
    <w:tmpl w:val="C22470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B14B7"/>
    <w:multiLevelType w:val="hybridMultilevel"/>
    <w:tmpl w:val="CDACCBD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1216039A"/>
    <w:multiLevelType w:val="hybridMultilevel"/>
    <w:tmpl w:val="CDACCBD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16C944F3"/>
    <w:multiLevelType w:val="hybridMultilevel"/>
    <w:tmpl w:val="BF6AD3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7AF3C48"/>
    <w:multiLevelType w:val="hybridMultilevel"/>
    <w:tmpl w:val="BAE0B18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1A5576A7"/>
    <w:multiLevelType w:val="hybridMultilevel"/>
    <w:tmpl w:val="61EAA8B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15:restartNumberingAfterBreak="0">
    <w:nsid w:val="1BE14BBA"/>
    <w:multiLevelType w:val="hybridMultilevel"/>
    <w:tmpl w:val="705CD2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05B4D53"/>
    <w:multiLevelType w:val="hybridMultilevel"/>
    <w:tmpl w:val="1EE0E5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31F6A0D"/>
    <w:multiLevelType w:val="hybridMultilevel"/>
    <w:tmpl w:val="CDACCBD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38210DDD"/>
    <w:multiLevelType w:val="hybridMultilevel"/>
    <w:tmpl w:val="5A96BD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C0123B7"/>
    <w:multiLevelType w:val="hybridMultilevel"/>
    <w:tmpl w:val="0A7A6A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53A0A30"/>
    <w:multiLevelType w:val="hybridMultilevel"/>
    <w:tmpl w:val="2D5A61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C847BCC"/>
    <w:multiLevelType w:val="hybridMultilevel"/>
    <w:tmpl w:val="4546E5E6"/>
    <w:lvl w:ilvl="0" w:tplc="B0681D3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601428DD"/>
    <w:multiLevelType w:val="hybridMultilevel"/>
    <w:tmpl w:val="CDACCBD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60CB0A00"/>
    <w:multiLevelType w:val="hybridMultilevel"/>
    <w:tmpl w:val="CDACCBD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633540BC"/>
    <w:multiLevelType w:val="hybridMultilevel"/>
    <w:tmpl w:val="E736AE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6C444CF"/>
    <w:multiLevelType w:val="hybridMultilevel"/>
    <w:tmpl w:val="BFD27BE2"/>
    <w:lvl w:ilvl="0" w:tplc="BE66CB6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766B3DBA"/>
    <w:multiLevelType w:val="hybridMultilevel"/>
    <w:tmpl w:val="0D164A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7"/>
  </w:num>
  <w:num w:numId="3">
    <w:abstractNumId w:val="10"/>
  </w:num>
  <w:num w:numId="4">
    <w:abstractNumId w:val="18"/>
  </w:num>
  <w:num w:numId="5">
    <w:abstractNumId w:val="8"/>
  </w:num>
  <w:num w:numId="6">
    <w:abstractNumId w:val="16"/>
  </w:num>
  <w:num w:numId="7">
    <w:abstractNumId w:val="0"/>
  </w:num>
  <w:num w:numId="8">
    <w:abstractNumId w:val="1"/>
  </w:num>
  <w:num w:numId="9">
    <w:abstractNumId w:val="11"/>
  </w:num>
  <w:num w:numId="10">
    <w:abstractNumId w:val="4"/>
  </w:num>
  <w:num w:numId="11">
    <w:abstractNumId w:val="13"/>
  </w:num>
  <w:num w:numId="12">
    <w:abstractNumId w:val="17"/>
  </w:num>
  <w:num w:numId="13">
    <w:abstractNumId w:val="5"/>
  </w:num>
  <w:num w:numId="14">
    <w:abstractNumId w:val="2"/>
  </w:num>
  <w:num w:numId="15">
    <w:abstractNumId w:val="14"/>
  </w:num>
  <w:num w:numId="16">
    <w:abstractNumId w:val="3"/>
  </w:num>
  <w:num w:numId="17">
    <w:abstractNumId w:val="9"/>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C65"/>
    <w:rsid w:val="00010E41"/>
    <w:rsid w:val="00013A94"/>
    <w:rsid w:val="00024070"/>
    <w:rsid w:val="000257C1"/>
    <w:rsid w:val="000426B5"/>
    <w:rsid w:val="00052AEC"/>
    <w:rsid w:val="00055A76"/>
    <w:rsid w:val="00056AF3"/>
    <w:rsid w:val="00080A6C"/>
    <w:rsid w:val="00082F36"/>
    <w:rsid w:val="00087825"/>
    <w:rsid w:val="000A46B7"/>
    <w:rsid w:val="000B1A9B"/>
    <w:rsid w:val="000B1BA5"/>
    <w:rsid w:val="000C7D6D"/>
    <w:rsid w:val="000D4D7D"/>
    <w:rsid w:val="000F2438"/>
    <w:rsid w:val="00103A52"/>
    <w:rsid w:val="001047E9"/>
    <w:rsid w:val="001131F4"/>
    <w:rsid w:val="001145F5"/>
    <w:rsid w:val="00144F37"/>
    <w:rsid w:val="00161E23"/>
    <w:rsid w:val="00167F38"/>
    <w:rsid w:val="00171E30"/>
    <w:rsid w:val="00173F36"/>
    <w:rsid w:val="00184AAF"/>
    <w:rsid w:val="00187556"/>
    <w:rsid w:val="00187C8D"/>
    <w:rsid w:val="001A2104"/>
    <w:rsid w:val="001B6527"/>
    <w:rsid w:val="001E336B"/>
    <w:rsid w:val="00201867"/>
    <w:rsid w:val="002160C5"/>
    <w:rsid w:val="00222D31"/>
    <w:rsid w:val="00231F74"/>
    <w:rsid w:val="002342A0"/>
    <w:rsid w:val="002509F2"/>
    <w:rsid w:val="00254B17"/>
    <w:rsid w:val="00255488"/>
    <w:rsid w:val="00261B27"/>
    <w:rsid w:val="00262126"/>
    <w:rsid w:val="0026400C"/>
    <w:rsid w:val="00281781"/>
    <w:rsid w:val="00293048"/>
    <w:rsid w:val="002C3B58"/>
    <w:rsid w:val="002D0082"/>
    <w:rsid w:val="002D230A"/>
    <w:rsid w:val="00310E8E"/>
    <w:rsid w:val="00316620"/>
    <w:rsid w:val="00330F74"/>
    <w:rsid w:val="00346074"/>
    <w:rsid w:val="00373976"/>
    <w:rsid w:val="00374C7F"/>
    <w:rsid w:val="00374FB0"/>
    <w:rsid w:val="0039268E"/>
    <w:rsid w:val="00394826"/>
    <w:rsid w:val="003A02EC"/>
    <w:rsid w:val="003A5B3D"/>
    <w:rsid w:val="003B336A"/>
    <w:rsid w:val="003D19FC"/>
    <w:rsid w:val="003D34E9"/>
    <w:rsid w:val="003D7951"/>
    <w:rsid w:val="00401F62"/>
    <w:rsid w:val="00413600"/>
    <w:rsid w:val="00417071"/>
    <w:rsid w:val="0042572B"/>
    <w:rsid w:val="004277CA"/>
    <w:rsid w:val="00444302"/>
    <w:rsid w:val="00445E19"/>
    <w:rsid w:val="00447C21"/>
    <w:rsid w:val="00454112"/>
    <w:rsid w:val="004558A6"/>
    <w:rsid w:val="00456A2A"/>
    <w:rsid w:val="004619C1"/>
    <w:rsid w:val="00462840"/>
    <w:rsid w:val="00474D2D"/>
    <w:rsid w:val="004828F7"/>
    <w:rsid w:val="00483DFD"/>
    <w:rsid w:val="00484681"/>
    <w:rsid w:val="00487FB9"/>
    <w:rsid w:val="004B6795"/>
    <w:rsid w:val="004D0C4E"/>
    <w:rsid w:val="0052070C"/>
    <w:rsid w:val="00526E1A"/>
    <w:rsid w:val="00536322"/>
    <w:rsid w:val="00537CBA"/>
    <w:rsid w:val="00545D83"/>
    <w:rsid w:val="005617BD"/>
    <w:rsid w:val="00566A57"/>
    <w:rsid w:val="005724F5"/>
    <w:rsid w:val="00584BB8"/>
    <w:rsid w:val="0058778D"/>
    <w:rsid w:val="00593D7C"/>
    <w:rsid w:val="005A0860"/>
    <w:rsid w:val="005A742F"/>
    <w:rsid w:val="005B1888"/>
    <w:rsid w:val="005B2E6C"/>
    <w:rsid w:val="00602205"/>
    <w:rsid w:val="00607E81"/>
    <w:rsid w:val="00612E18"/>
    <w:rsid w:val="00635484"/>
    <w:rsid w:val="00635515"/>
    <w:rsid w:val="006447E4"/>
    <w:rsid w:val="00653E40"/>
    <w:rsid w:val="00660742"/>
    <w:rsid w:val="00665730"/>
    <w:rsid w:val="00671DD4"/>
    <w:rsid w:val="00671FE6"/>
    <w:rsid w:val="00674F4C"/>
    <w:rsid w:val="006755EB"/>
    <w:rsid w:val="006803D8"/>
    <w:rsid w:val="006A22DC"/>
    <w:rsid w:val="006A4FD6"/>
    <w:rsid w:val="006B0F3A"/>
    <w:rsid w:val="006B73AF"/>
    <w:rsid w:val="006D36E9"/>
    <w:rsid w:val="006D7506"/>
    <w:rsid w:val="006E25ED"/>
    <w:rsid w:val="006E44BC"/>
    <w:rsid w:val="006E6C65"/>
    <w:rsid w:val="007010AD"/>
    <w:rsid w:val="00702618"/>
    <w:rsid w:val="00705924"/>
    <w:rsid w:val="007177A6"/>
    <w:rsid w:val="00731312"/>
    <w:rsid w:val="007348E5"/>
    <w:rsid w:val="007454B1"/>
    <w:rsid w:val="00746116"/>
    <w:rsid w:val="0075422F"/>
    <w:rsid w:val="007601DB"/>
    <w:rsid w:val="00780B09"/>
    <w:rsid w:val="00781CD8"/>
    <w:rsid w:val="00784042"/>
    <w:rsid w:val="0078420C"/>
    <w:rsid w:val="00792540"/>
    <w:rsid w:val="007A0016"/>
    <w:rsid w:val="007A717C"/>
    <w:rsid w:val="007C0D36"/>
    <w:rsid w:val="007D6FC4"/>
    <w:rsid w:val="007F2372"/>
    <w:rsid w:val="00806432"/>
    <w:rsid w:val="00810C5C"/>
    <w:rsid w:val="0083326A"/>
    <w:rsid w:val="00862653"/>
    <w:rsid w:val="00866D8C"/>
    <w:rsid w:val="008813C9"/>
    <w:rsid w:val="00882817"/>
    <w:rsid w:val="00883E2F"/>
    <w:rsid w:val="00886F11"/>
    <w:rsid w:val="00890DEF"/>
    <w:rsid w:val="008A0F80"/>
    <w:rsid w:val="008A2E0A"/>
    <w:rsid w:val="008B03F9"/>
    <w:rsid w:val="008B3E9A"/>
    <w:rsid w:val="008C62CF"/>
    <w:rsid w:val="008D0218"/>
    <w:rsid w:val="008D0FCB"/>
    <w:rsid w:val="00915489"/>
    <w:rsid w:val="00921136"/>
    <w:rsid w:val="00931BB3"/>
    <w:rsid w:val="00934156"/>
    <w:rsid w:val="00941127"/>
    <w:rsid w:val="00943762"/>
    <w:rsid w:val="0094613C"/>
    <w:rsid w:val="00954863"/>
    <w:rsid w:val="009642D6"/>
    <w:rsid w:val="00975DFA"/>
    <w:rsid w:val="00982C53"/>
    <w:rsid w:val="009A02A3"/>
    <w:rsid w:val="009A1EB8"/>
    <w:rsid w:val="009A3DCD"/>
    <w:rsid w:val="009A7611"/>
    <w:rsid w:val="009C4639"/>
    <w:rsid w:val="009D1B44"/>
    <w:rsid w:val="009D6602"/>
    <w:rsid w:val="009D73AF"/>
    <w:rsid w:val="009E53B6"/>
    <w:rsid w:val="00A14B8F"/>
    <w:rsid w:val="00A16D06"/>
    <w:rsid w:val="00A24B17"/>
    <w:rsid w:val="00A458E7"/>
    <w:rsid w:val="00A64E98"/>
    <w:rsid w:val="00A7142A"/>
    <w:rsid w:val="00A75F98"/>
    <w:rsid w:val="00A76CC0"/>
    <w:rsid w:val="00A86AC5"/>
    <w:rsid w:val="00A96B9F"/>
    <w:rsid w:val="00AA108F"/>
    <w:rsid w:val="00AA1FEC"/>
    <w:rsid w:val="00AB1FEB"/>
    <w:rsid w:val="00AC6597"/>
    <w:rsid w:val="00AE4C12"/>
    <w:rsid w:val="00B00B63"/>
    <w:rsid w:val="00B0745F"/>
    <w:rsid w:val="00B13435"/>
    <w:rsid w:val="00B20A5C"/>
    <w:rsid w:val="00B5405B"/>
    <w:rsid w:val="00B6162E"/>
    <w:rsid w:val="00B72130"/>
    <w:rsid w:val="00B8778B"/>
    <w:rsid w:val="00B9502B"/>
    <w:rsid w:val="00BA147A"/>
    <w:rsid w:val="00BA16EF"/>
    <w:rsid w:val="00BA5AF7"/>
    <w:rsid w:val="00BD77B9"/>
    <w:rsid w:val="00BE619B"/>
    <w:rsid w:val="00C01DAE"/>
    <w:rsid w:val="00C1181A"/>
    <w:rsid w:val="00C30FC2"/>
    <w:rsid w:val="00C43878"/>
    <w:rsid w:val="00C46009"/>
    <w:rsid w:val="00C55374"/>
    <w:rsid w:val="00C65689"/>
    <w:rsid w:val="00C73D0B"/>
    <w:rsid w:val="00C9426D"/>
    <w:rsid w:val="00C95F3E"/>
    <w:rsid w:val="00CA4471"/>
    <w:rsid w:val="00CA5870"/>
    <w:rsid w:val="00CB14BA"/>
    <w:rsid w:val="00CB4E1A"/>
    <w:rsid w:val="00CB5E71"/>
    <w:rsid w:val="00CB7166"/>
    <w:rsid w:val="00CC0EFB"/>
    <w:rsid w:val="00CD43D9"/>
    <w:rsid w:val="00CE0A81"/>
    <w:rsid w:val="00CF7697"/>
    <w:rsid w:val="00D009E1"/>
    <w:rsid w:val="00D16F65"/>
    <w:rsid w:val="00D2130E"/>
    <w:rsid w:val="00D2587C"/>
    <w:rsid w:val="00D47E03"/>
    <w:rsid w:val="00D50545"/>
    <w:rsid w:val="00D53324"/>
    <w:rsid w:val="00D629E1"/>
    <w:rsid w:val="00D65B7A"/>
    <w:rsid w:val="00DA6AD5"/>
    <w:rsid w:val="00DB747F"/>
    <w:rsid w:val="00DD6CA4"/>
    <w:rsid w:val="00DE7BAA"/>
    <w:rsid w:val="00DF1715"/>
    <w:rsid w:val="00E10736"/>
    <w:rsid w:val="00E12F25"/>
    <w:rsid w:val="00E1664E"/>
    <w:rsid w:val="00E24542"/>
    <w:rsid w:val="00E24756"/>
    <w:rsid w:val="00E24BD5"/>
    <w:rsid w:val="00E32977"/>
    <w:rsid w:val="00E36857"/>
    <w:rsid w:val="00E94148"/>
    <w:rsid w:val="00E94282"/>
    <w:rsid w:val="00E95FB6"/>
    <w:rsid w:val="00EB3C86"/>
    <w:rsid w:val="00EC0FFC"/>
    <w:rsid w:val="00ED0C23"/>
    <w:rsid w:val="00EE06CF"/>
    <w:rsid w:val="00EE58FC"/>
    <w:rsid w:val="00EE7644"/>
    <w:rsid w:val="00EF722A"/>
    <w:rsid w:val="00F1273F"/>
    <w:rsid w:val="00F137CA"/>
    <w:rsid w:val="00F20781"/>
    <w:rsid w:val="00F2526A"/>
    <w:rsid w:val="00F30A34"/>
    <w:rsid w:val="00F526B9"/>
    <w:rsid w:val="00F639CA"/>
    <w:rsid w:val="00F707F2"/>
    <w:rsid w:val="00F76669"/>
    <w:rsid w:val="00F867AF"/>
    <w:rsid w:val="00F92C2E"/>
    <w:rsid w:val="00F947CD"/>
    <w:rsid w:val="00F9594F"/>
    <w:rsid w:val="00FA2663"/>
    <w:rsid w:val="00FB4BA1"/>
    <w:rsid w:val="00FB7DD2"/>
    <w:rsid w:val="00FC7675"/>
    <w:rsid w:val="00FE05CF"/>
    <w:rsid w:val="00FE2483"/>
    <w:rsid w:val="00FE5D62"/>
    <w:rsid w:val="00FF042B"/>
    <w:rsid w:val="00FF5C06"/>
    <w:rsid w:val="00FF645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F84197"/>
  <w14:defaultImageDpi w14:val="300"/>
  <w15:docId w15:val="{07845ED6-AB6E-47D0-A73F-B2ECB2C3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C65"/>
    <w:pPr>
      <w:spacing w:line="360" w:lineRule="auto"/>
      <w:ind w:firstLine="709"/>
      <w:jc w:val="both"/>
    </w:pPr>
    <w:rPr>
      <w:rFonts w:eastAsiaTheme="minorHAns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46074"/>
    <w:pPr>
      <w:ind w:left="720"/>
      <w:contextualSpacing/>
    </w:pPr>
  </w:style>
  <w:style w:type="paragraph" w:styleId="Textodebalo">
    <w:name w:val="Balloon Text"/>
    <w:basedOn w:val="Normal"/>
    <w:link w:val="TextodebaloChar"/>
    <w:uiPriority w:val="99"/>
    <w:semiHidden/>
    <w:unhideWhenUsed/>
    <w:rsid w:val="00346074"/>
    <w:pPr>
      <w:spacing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346074"/>
    <w:rPr>
      <w:rFonts w:ascii="Lucida Grande" w:eastAsiaTheme="minorHAnsi" w:hAnsi="Lucida Grande" w:cs="Lucida Grande"/>
      <w:sz w:val="18"/>
      <w:szCs w:val="18"/>
    </w:rPr>
  </w:style>
  <w:style w:type="table" w:customStyle="1" w:styleId="TabelaSimples21">
    <w:name w:val="Tabela Simples 21"/>
    <w:basedOn w:val="Tabelanormal"/>
    <w:uiPriority w:val="42"/>
    <w:rsid w:val="00346074"/>
    <w:rPr>
      <w:rFonts w:eastAsia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Fontepargpadro"/>
    <w:uiPriority w:val="99"/>
    <w:unhideWhenUsed/>
    <w:rsid w:val="00584BB8"/>
    <w:rPr>
      <w:color w:val="0000FF" w:themeColor="hyperlink"/>
      <w:u w:val="single"/>
    </w:rPr>
  </w:style>
  <w:style w:type="paragraph" w:styleId="Cabealho">
    <w:name w:val="header"/>
    <w:basedOn w:val="Normal"/>
    <w:link w:val="CabealhoChar"/>
    <w:uiPriority w:val="99"/>
    <w:unhideWhenUsed/>
    <w:rsid w:val="00201867"/>
    <w:pPr>
      <w:tabs>
        <w:tab w:val="center" w:pos="4320"/>
        <w:tab w:val="right" w:pos="8640"/>
      </w:tabs>
      <w:spacing w:line="240" w:lineRule="auto"/>
    </w:pPr>
  </w:style>
  <w:style w:type="character" w:customStyle="1" w:styleId="CabealhoChar">
    <w:name w:val="Cabeçalho Char"/>
    <w:basedOn w:val="Fontepargpadro"/>
    <w:link w:val="Cabealho"/>
    <w:uiPriority w:val="99"/>
    <w:rsid w:val="00201867"/>
    <w:rPr>
      <w:rFonts w:eastAsiaTheme="minorHAnsi"/>
      <w:sz w:val="22"/>
      <w:szCs w:val="22"/>
    </w:rPr>
  </w:style>
  <w:style w:type="character" w:styleId="Nmerodepgina">
    <w:name w:val="page number"/>
    <w:basedOn w:val="Fontepargpadro"/>
    <w:uiPriority w:val="99"/>
    <w:semiHidden/>
    <w:unhideWhenUsed/>
    <w:rsid w:val="00201867"/>
  </w:style>
  <w:style w:type="paragraph" w:styleId="Rodap">
    <w:name w:val="footer"/>
    <w:basedOn w:val="Normal"/>
    <w:link w:val="RodapChar"/>
    <w:uiPriority w:val="99"/>
    <w:unhideWhenUsed/>
    <w:rsid w:val="001B6527"/>
    <w:pPr>
      <w:tabs>
        <w:tab w:val="center" w:pos="4320"/>
        <w:tab w:val="right" w:pos="8640"/>
      </w:tabs>
      <w:spacing w:line="240" w:lineRule="auto"/>
    </w:pPr>
  </w:style>
  <w:style w:type="character" w:customStyle="1" w:styleId="RodapChar">
    <w:name w:val="Rodapé Char"/>
    <w:basedOn w:val="Fontepargpadro"/>
    <w:link w:val="Rodap"/>
    <w:uiPriority w:val="99"/>
    <w:rsid w:val="001B6527"/>
    <w:rPr>
      <w:rFonts w:eastAsiaTheme="minorHAnsi"/>
      <w:sz w:val="22"/>
      <w:szCs w:val="22"/>
    </w:rPr>
  </w:style>
  <w:style w:type="character" w:styleId="Refdecomentrio">
    <w:name w:val="annotation reference"/>
    <w:basedOn w:val="Fontepargpadro"/>
    <w:uiPriority w:val="99"/>
    <w:semiHidden/>
    <w:unhideWhenUsed/>
    <w:rsid w:val="00C43878"/>
    <w:rPr>
      <w:sz w:val="16"/>
      <w:szCs w:val="16"/>
    </w:rPr>
  </w:style>
  <w:style w:type="paragraph" w:styleId="Textodecomentrio">
    <w:name w:val="annotation text"/>
    <w:basedOn w:val="Normal"/>
    <w:link w:val="TextodecomentrioChar"/>
    <w:uiPriority w:val="99"/>
    <w:semiHidden/>
    <w:unhideWhenUsed/>
    <w:rsid w:val="00C4387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43878"/>
    <w:rPr>
      <w:rFonts w:eastAsiaTheme="minorHAnsi"/>
      <w:sz w:val="20"/>
      <w:szCs w:val="20"/>
    </w:rPr>
  </w:style>
  <w:style w:type="paragraph" w:styleId="Assuntodocomentrio">
    <w:name w:val="annotation subject"/>
    <w:basedOn w:val="Textodecomentrio"/>
    <w:next w:val="Textodecomentrio"/>
    <w:link w:val="AssuntodocomentrioChar"/>
    <w:uiPriority w:val="99"/>
    <w:semiHidden/>
    <w:unhideWhenUsed/>
    <w:rsid w:val="00C43878"/>
    <w:rPr>
      <w:b/>
      <w:bCs/>
    </w:rPr>
  </w:style>
  <w:style w:type="character" w:customStyle="1" w:styleId="AssuntodocomentrioChar">
    <w:name w:val="Assunto do comentário Char"/>
    <w:basedOn w:val="TextodecomentrioChar"/>
    <w:link w:val="Assuntodocomentrio"/>
    <w:uiPriority w:val="99"/>
    <w:semiHidden/>
    <w:rsid w:val="00C43878"/>
    <w:rPr>
      <w:rFonts w:eastAsiaTheme="minorHAnsi"/>
      <w:b/>
      <w:bCs/>
      <w:sz w:val="20"/>
      <w:szCs w:val="20"/>
    </w:rPr>
  </w:style>
  <w:style w:type="character" w:styleId="Nmerodelinha">
    <w:name w:val="line number"/>
    <w:basedOn w:val="Fontepargpadro"/>
    <w:uiPriority w:val="99"/>
    <w:semiHidden/>
    <w:unhideWhenUsed/>
    <w:rsid w:val="00A75F98"/>
  </w:style>
  <w:style w:type="table" w:customStyle="1" w:styleId="TabelaSimples22">
    <w:name w:val="Tabela Simples 22"/>
    <w:basedOn w:val="Tabelanormal"/>
    <w:next w:val="TabelaSimples2"/>
    <w:uiPriority w:val="42"/>
    <w:rsid w:val="00FF5C06"/>
    <w:rPr>
      <w:rFonts w:eastAsia="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elaSimples2">
    <w:name w:val="Plain Table 2"/>
    <w:basedOn w:val="Tabelanormal"/>
    <w:uiPriority w:val="42"/>
    <w:rsid w:val="00FF5C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472133">
      <w:bodyDiv w:val="1"/>
      <w:marLeft w:val="0"/>
      <w:marRight w:val="0"/>
      <w:marTop w:val="0"/>
      <w:marBottom w:val="0"/>
      <w:divBdr>
        <w:top w:val="none" w:sz="0" w:space="0" w:color="auto"/>
        <w:left w:val="none" w:sz="0" w:space="0" w:color="auto"/>
        <w:bottom w:val="none" w:sz="0" w:space="0" w:color="auto"/>
        <w:right w:val="none" w:sz="0" w:space="0" w:color="auto"/>
      </w:divBdr>
      <w:divsChild>
        <w:div w:id="975448117">
          <w:marLeft w:val="0"/>
          <w:marRight w:val="1"/>
          <w:marTop w:val="0"/>
          <w:marBottom w:val="0"/>
          <w:divBdr>
            <w:top w:val="none" w:sz="0" w:space="0" w:color="auto"/>
            <w:left w:val="none" w:sz="0" w:space="0" w:color="auto"/>
            <w:bottom w:val="none" w:sz="0" w:space="0" w:color="auto"/>
            <w:right w:val="none" w:sz="0" w:space="0" w:color="auto"/>
          </w:divBdr>
          <w:divsChild>
            <w:div w:id="444274728">
              <w:marLeft w:val="0"/>
              <w:marRight w:val="0"/>
              <w:marTop w:val="0"/>
              <w:marBottom w:val="0"/>
              <w:divBdr>
                <w:top w:val="none" w:sz="0" w:space="0" w:color="auto"/>
                <w:left w:val="none" w:sz="0" w:space="0" w:color="auto"/>
                <w:bottom w:val="none" w:sz="0" w:space="0" w:color="auto"/>
                <w:right w:val="none" w:sz="0" w:space="0" w:color="auto"/>
              </w:divBdr>
              <w:divsChild>
                <w:div w:id="1219711376">
                  <w:marLeft w:val="0"/>
                  <w:marRight w:val="1"/>
                  <w:marTop w:val="0"/>
                  <w:marBottom w:val="0"/>
                  <w:divBdr>
                    <w:top w:val="none" w:sz="0" w:space="0" w:color="auto"/>
                    <w:left w:val="none" w:sz="0" w:space="0" w:color="auto"/>
                    <w:bottom w:val="none" w:sz="0" w:space="0" w:color="auto"/>
                    <w:right w:val="none" w:sz="0" w:space="0" w:color="auto"/>
                  </w:divBdr>
                  <w:divsChild>
                    <w:div w:id="1996254918">
                      <w:marLeft w:val="0"/>
                      <w:marRight w:val="0"/>
                      <w:marTop w:val="0"/>
                      <w:marBottom w:val="0"/>
                      <w:divBdr>
                        <w:top w:val="none" w:sz="0" w:space="0" w:color="auto"/>
                        <w:left w:val="none" w:sz="0" w:space="0" w:color="auto"/>
                        <w:bottom w:val="none" w:sz="0" w:space="0" w:color="auto"/>
                        <w:right w:val="none" w:sz="0" w:space="0" w:color="auto"/>
                      </w:divBdr>
                      <w:divsChild>
                        <w:div w:id="168641227">
                          <w:marLeft w:val="0"/>
                          <w:marRight w:val="0"/>
                          <w:marTop w:val="0"/>
                          <w:marBottom w:val="0"/>
                          <w:divBdr>
                            <w:top w:val="none" w:sz="0" w:space="0" w:color="auto"/>
                            <w:left w:val="none" w:sz="0" w:space="0" w:color="auto"/>
                            <w:bottom w:val="none" w:sz="0" w:space="0" w:color="auto"/>
                            <w:right w:val="none" w:sz="0" w:space="0" w:color="auto"/>
                          </w:divBdr>
                          <w:divsChild>
                            <w:div w:id="1014965417">
                              <w:marLeft w:val="0"/>
                              <w:marRight w:val="0"/>
                              <w:marTop w:val="120"/>
                              <w:marBottom w:val="360"/>
                              <w:divBdr>
                                <w:top w:val="none" w:sz="0" w:space="0" w:color="auto"/>
                                <w:left w:val="none" w:sz="0" w:space="0" w:color="auto"/>
                                <w:bottom w:val="none" w:sz="0" w:space="0" w:color="auto"/>
                                <w:right w:val="none" w:sz="0" w:space="0" w:color="auto"/>
                              </w:divBdr>
                              <w:divsChild>
                                <w:div w:id="1911035273">
                                  <w:marLeft w:val="0"/>
                                  <w:marRight w:val="0"/>
                                  <w:marTop w:val="0"/>
                                  <w:marBottom w:val="0"/>
                                  <w:divBdr>
                                    <w:top w:val="none" w:sz="0" w:space="0" w:color="auto"/>
                                    <w:left w:val="none" w:sz="0" w:space="0" w:color="auto"/>
                                    <w:bottom w:val="none" w:sz="0" w:space="0" w:color="auto"/>
                                    <w:right w:val="none" w:sz="0" w:space="0" w:color="auto"/>
                                  </w:divBdr>
                                  <w:divsChild>
                                    <w:div w:id="7708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986000">
      <w:bodyDiv w:val="1"/>
      <w:marLeft w:val="0"/>
      <w:marRight w:val="0"/>
      <w:marTop w:val="0"/>
      <w:marBottom w:val="0"/>
      <w:divBdr>
        <w:top w:val="none" w:sz="0" w:space="0" w:color="auto"/>
        <w:left w:val="none" w:sz="0" w:space="0" w:color="auto"/>
        <w:bottom w:val="none" w:sz="0" w:space="0" w:color="auto"/>
        <w:right w:val="none" w:sz="0" w:space="0" w:color="auto"/>
      </w:divBdr>
    </w:div>
    <w:div w:id="1176843380">
      <w:bodyDiv w:val="1"/>
      <w:marLeft w:val="0"/>
      <w:marRight w:val="0"/>
      <w:marTop w:val="0"/>
      <w:marBottom w:val="0"/>
      <w:divBdr>
        <w:top w:val="none" w:sz="0" w:space="0" w:color="auto"/>
        <w:left w:val="none" w:sz="0" w:space="0" w:color="auto"/>
        <w:bottom w:val="none" w:sz="0" w:space="0" w:color="auto"/>
        <w:right w:val="none" w:sz="0" w:space="0" w:color="auto"/>
      </w:divBdr>
      <w:divsChild>
        <w:div w:id="36316274">
          <w:marLeft w:val="0"/>
          <w:marRight w:val="1"/>
          <w:marTop w:val="0"/>
          <w:marBottom w:val="0"/>
          <w:divBdr>
            <w:top w:val="none" w:sz="0" w:space="0" w:color="auto"/>
            <w:left w:val="none" w:sz="0" w:space="0" w:color="auto"/>
            <w:bottom w:val="none" w:sz="0" w:space="0" w:color="auto"/>
            <w:right w:val="none" w:sz="0" w:space="0" w:color="auto"/>
          </w:divBdr>
          <w:divsChild>
            <w:div w:id="1817526156">
              <w:marLeft w:val="0"/>
              <w:marRight w:val="0"/>
              <w:marTop w:val="0"/>
              <w:marBottom w:val="0"/>
              <w:divBdr>
                <w:top w:val="none" w:sz="0" w:space="0" w:color="auto"/>
                <w:left w:val="none" w:sz="0" w:space="0" w:color="auto"/>
                <w:bottom w:val="none" w:sz="0" w:space="0" w:color="auto"/>
                <w:right w:val="none" w:sz="0" w:space="0" w:color="auto"/>
              </w:divBdr>
              <w:divsChild>
                <w:div w:id="1474640072">
                  <w:marLeft w:val="0"/>
                  <w:marRight w:val="1"/>
                  <w:marTop w:val="0"/>
                  <w:marBottom w:val="0"/>
                  <w:divBdr>
                    <w:top w:val="none" w:sz="0" w:space="0" w:color="auto"/>
                    <w:left w:val="none" w:sz="0" w:space="0" w:color="auto"/>
                    <w:bottom w:val="none" w:sz="0" w:space="0" w:color="auto"/>
                    <w:right w:val="none" w:sz="0" w:space="0" w:color="auto"/>
                  </w:divBdr>
                  <w:divsChild>
                    <w:div w:id="2025130894">
                      <w:marLeft w:val="0"/>
                      <w:marRight w:val="0"/>
                      <w:marTop w:val="0"/>
                      <w:marBottom w:val="0"/>
                      <w:divBdr>
                        <w:top w:val="none" w:sz="0" w:space="0" w:color="auto"/>
                        <w:left w:val="none" w:sz="0" w:space="0" w:color="auto"/>
                        <w:bottom w:val="none" w:sz="0" w:space="0" w:color="auto"/>
                        <w:right w:val="none" w:sz="0" w:space="0" w:color="auto"/>
                      </w:divBdr>
                      <w:divsChild>
                        <w:div w:id="157891031">
                          <w:marLeft w:val="0"/>
                          <w:marRight w:val="0"/>
                          <w:marTop w:val="0"/>
                          <w:marBottom w:val="0"/>
                          <w:divBdr>
                            <w:top w:val="none" w:sz="0" w:space="0" w:color="auto"/>
                            <w:left w:val="none" w:sz="0" w:space="0" w:color="auto"/>
                            <w:bottom w:val="none" w:sz="0" w:space="0" w:color="auto"/>
                            <w:right w:val="none" w:sz="0" w:space="0" w:color="auto"/>
                          </w:divBdr>
                          <w:divsChild>
                            <w:div w:id="864057536">
                              <w:marLeft w:val="0"/>
                              <w:marRight w:val="0"/>
                              <w:marTop w:val="120"/>
                              <w:marBottom w:val="360"/>
                              <w:divBdr>
                                <w:top w:val="none" w:sz="0" w:space="0" w:color="auto"/>
                                <w:left w:val="none" w:sz="0" w:space="0" w:color="auto"/>
                                <w:bottom w:val="none" w:sz="0" w:space="0" w:color="auto"/>
                                <w:right w:val="none" w:sz="0" w:space="0" w:color="auto"/>
                              </w:divBdr>
                              <w:divsChild>
                                <w:div w:id="1334843285">
                                  <w:marLeft w:val="0"/>
                                  <w:marRight w:val="0"/>
                                  <w:marTop w:val="0"/>
                                  <w:marBottom w:val="0"/>
                                  <w:divBdr>
                                    <w:top w:val="none" w:sz="0" w:space="0" w:color="auto"/>
                                    <w:left w:val="none" w:sz="0" w:space="0" w:color="auto"/>
                                    <w:bottom w:val="none" w:sz="0" w:space="0" w:color="auto"/>
                                    <w:right w:val="none" w:sz="0" w:space="0" w:color="auto"/>
                                  </w:divBdr>
                                  <w:divsChild>
                                    <w:div w:id="18565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879143">
      <w:bodyDiv w:val="1"/>
      <w:marLeft w:val="0"/>
      <w:marRight w:val="0"/>
      <w:marTop w:val="0"/>
      <w:marBottom w:val="0"/>
      <w:divBdr>
        <w:top w:val="none" w:sz="0" w:space="0" w:color="auto"/>
        <w:left w:val="none" w:sz="0" w:space="0" w:color="auto"/>
        <w:bottom w:val="none" w:sz="0" w:space="0" w:color="auto"/>
        <w:right w:val="none" w:sz="0" w:space="0" w:color="auto"/>
      </w:divBdr>
    </w:div>
    <w:div w:id="1409225251">
      <w:bodyDiv w:val="1"/>
      <w:marLeft w:val="0"/>
      <w:marRight w:val="0"/>
      <w:marTop w:val="0"/>
      <w:marBottom w:val="0"/>
      <w:divBdr>
        <w:top w:val="none" w:sz="0" w:space="0" w:color="auto"/>
        <w:left w:val="none" w:sz="0" w:space="0" w:color="auto"/>
        <w:bottom w:val="none" w:sz="0" w:space="0" w:color="auto"/>
        <w:right w:val="none" w:sz="0" w:space="0" w:color="auto"/>
      </w:divBdr>
      <w:divsChild>
        <w:div w:id="519782830">
          <w:marLeft w:val="0"/>
          <w:marRight w:val="1"/>
          <w:marTop w:val="0"/>
          <w:marBottom w:val="0"/>
          <w:divBdr>
            <w:top w:val="none" w:sz="0" w:space="0" w:color="auto"/>
            <w:left w:val="none" w:sz="0" w:space="0" w:color="auto"/>
            <w:bottom w:val="none" w:sz="0" w:space="0" w:color="auto"/>
            <w:right w:val="none" w:sz="0" w:space="0" w:color="auto"/>
          </w:divBdr>
          <w:divsChild>
            <w:div w:id="1893228541">
              <w:marLeft w:val="0"/>
              <w:marRight w:val="0"/>
              <w:marTop w:val="0"/>
              <w:marBottom w:val="0"/>
              <w:divBdr>
                <w:top w:val="none" w:sz="0" w:space="0" w:color="auto"/>
                <w:left w:val="none" w:sz="0" w:space="0" w:color="auto"/>
                <w:bottom w:val="none" w:sz="0" w:space="0" w:color="auto"/>
                <w:right w:val="none" w:sz="0" w:space="0" w:color="auto"/>
              </w:divBdr>
              <w:divsChild>
                <w:div w:id="1903562502">
                  <w:marLeft w:val="0"/>
                  <w:marRight w:val="1"/>
                  <w:marTop w:val="0"/>
                  <w:marBottom w:val="0"/>
                  <w:divBdr>
                    <w:top w:val="none" w:sz="0" w:space="0" w:color="auto"/>
                    <w:left w:val="none" w:sz="0" w:space="0" w:color="auto"/>
                    <w:bottom w:val="none" w:sz="0" w:space="0" w:color="auto"/>
                    <w:right w:val="none" w:sz="0" w:space="0" w:color="auto"/>
                  </w:divBdr>
                  <w:divsChild>
                    <w:div w:id="1883713138">
                      <w:marLeft w:val="0"/>
                      <w:marRight w:val="0"/>
                      <w:marTop w:val="0"/>
                      <w:marBottom w:val="0"/>
                      <w:divBdr>
                        <w:top w:val="none" w:sz="0" w:space="0" w:color="auto"/>
                        <w:left w:val="none" w:sz="0" w:space="0" w:color="auto"/>
                        <w:bottom w:val="none" w:sz="0" w:space="0" w:color="auto"/>
                        <w:right w:val="none" w:sz="0" w:space="0" w:color="auto"/>
                      </w:divBdr>
                      <w:divsChild>
                        <w:div w:id="322197399">
                          <w:marLeft w:val="0"/>
                          <w:marRight w:val="0"/>
                          <w:marTop w:val="0"/>
                          <w:marBottom w:val="0"/>
                          <w:divBdr>
                            <w:top w:val="none" w:sz="0" w:space="0" w:color="auto"/>
                            <w:left w:val="none" w:sz="0" w:space="0" w:color="auto"/>
                            <w:bottom w:val="none" w:sz="0" w:space="0" w:color="auto"/>
                            <w:right w:val="none" w:sz="0" w:space="0" w:color="auto"/>
                          </w:divBdr>
                          <w:divsChild>
                            <w:div w:id="112092921">
                              <w:marLeft w:val="0"/>
                              <w:marRight w:val="0"/>
                              <w:marTop w:val="120"/>
                              <w:marBottom w:val="360"/>
                              <w:divBdr>
                                <w:top w:val="none" w:sz="0" w:space="0" w:color="auto"/>
                                <w:left w:val="none" w:sz="0" w:space="0" w:color="auto"/>
                                <w:bottom w:val="none" w:sz="0" w:space="0" w:color="auto"/>
                                <w:right w:val="none" w:sz="0" w:space="0" w:color="auto"/>
                              </w:divBdr>
                              <w:divsChild>
                                <w:div w:id="949514084">
                                  <w:marLeft w:val="0"/>
                                  <w:marRight w:val="0"/>
                                  <w:marTop w:val="0"/>
                                  <w:marBottom w:val="0"/>
                                  <w:divBdr>
                                    <w:top w:val="none" w:sz="0" w:space="0" w:color="auto"/>
                                    <w:left w:val="none" w:sz="0" w:space="0" w:color="auto"/>
                                    <w:bottom w:val="none" w:sz="0" w:space="0" w:color="auto"/>
                                    <w:right w:val="none" w:sz="0" w:space="0" w:color="auto"/>
                                  </w:divBdr>
                                  <w:divsChild>
                                    <w:div w:id="4658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819">
      <w:bodyDiv w:val="1"/>
      <w:marLeft w:val="0"/>
      <w:marRight w:val="0"/>
      <w:marTop w:val="0"/>
      <w:marBottom w:val="0"/>
      <w:divBdr>
        <w:top w:val="none" w:sz="0" w:space="0" w:color="auto"/>
        <w:left w:val="none" w:sz="0" w:space="0" w:color="auto"/>
        <w:bottom w:val="none" w:sz="0" w:space="0" w:color="auto"/>
        <w:right w:val="none" w:sz="0" w:space="0" w:color="auto"/>
      </w:divBdr>
    </w:div>
    <w:div w:id="1555854492">
      <w:bodyDiv w:val="1"/>
      <w:marLeft w:val="0"/>
      <w:marRight w:val="0"/>
      <w:marTop w:val="0"/>
      <w:marBottom w:val="0"/>
      <w:divBdr>
        <w:top w:val="none" w:sz="0" w:space="0" w:color="auto"/>
        <w:left w:val="none" w:sz="0" w:space="0" w:color="auto"/>
        <w:bottom w:val="none" w:sz="0" w:space="0" w:color="auto"/>
        <w:right w:val="none" w:sz="0" w:space="0" w:color="auto"/>
      </w:divBdr>
      <w:divsChild>
        <w:div w:id="1427767358">
          <w:marLeft w:val="0"/>
          <w:marRight w:val="1"/>
          <w:marTop w:val="0"/>
          <w:marBottom w:val="0"/>
          <w:divBdr>
            <w:top w:val="none" w:sz="0" w:space="0" w:color="auto"/>
            <w:left w:val="none" w:sz="0" w:space="0" w:color="auto"/>
            <w:bottom w:val="none" w:sz="0" w:space="0" w:color="auto"/>
            <w:right w:val="none" w:sz="0" w:space="0" w:color="auto"/>
          </w:divBdr>
          <w:divsChild>
            <w:div w:id="380862228">
              <w:marLeft w:val="0"/>
              <w:marRight w:val="0"/>
              <w:marTop w:val="0"/>
              <w:marBottom w:val="0"/>
              <w:divBdr>
                <w:top w:val="none" w:sz="0" w:space="0" w:color="auto"/>
                <w:left w:val="none" w:sz="0" w:space="0" w:color="auto"/>
                <w:bottom w:val="none" w:sz="0" w:space="0" w:color="auto"/>
                <w:right w:val="none" w:sz="0" w:space="0" w:color="auto"/>
              </w:divBdr>
              <w:divsChild>
                <w:div w:id="1330251767">
                  <w:marLeft w:val="0"/>
                  <w:marRight w:val="1"/>
                  <w:marTop w:val="0"/>
                  <w:marBottom w:val="0"/>
                  <w:divBdr>
                    <w:top w:val="none" w:sz="0" w:space="0" w:color="auto"/>
                    <w:left w:val="none" w:sz="0" w:space="0" w:color="auto"/>
                    <w:bottom w:val="none" w:sz="0" w:space="0" w:color="auto"/>
                    <w:right w:val="none" w:sz="0" w:space="0" w:color="auto"/>
                  </w:divBdr>
                  <w:divsChild>
                    <w:div w:id="34935007">
                      <w:marLeft w:val="0"/>
                      <w:marRight w:val="0"/>
                      <w:marTop w:val="0"/>
                      <w:marBottom w:val="0"/>
                      <w:divBdr>
                        <w:top w:val="none" w:sz="0" w:space="0" w:color="auto"/>
                        <w:left w:val="none" w:sz="0" w:space="0" w:color="auto"/>
                        <w:bottom w:val="none" w:sz="0" w:space="0" w:color="auto"/>
                        <w:right w:val="none" w:sz="0" w:space="0" w:color="auto"/>
                      </w:divBdr>
                      <w:divsChild>
                        <w:div w:id="398594066">
                          <w:marLeft w:val="0"/>
                          <w:marRight w:val="0"/>
                          <w:marTop w:val="0"/>
                          <w:marBottom w:val="0"/>
                          <w:divBdr>
                            <w:top w:val="none" w:sz="0" w:space="0" w:color="auto"/>
                            <w:left w:val="none" w:sz="0" w:space="0" w:color="auto"/>
                            <w:bottom w:val="none" w:sz="0" w:space="0" w:color="auto"/>
                            <w:right w:val="none" w:sz="0" w:space="0" w:color="auto"/>
                          </w:divBdr>
                          <w:divsChild>
                            <w:div w:id="1524435609">
                              <w:marLeft w:val="0"/>
                              <w:marRight w:val="0"/>
                              <w:marTop w:val="120"/>
                              <w:marBottom w:val="360"/>
                              <w:divBdr>
                                <w:top w:val="none" w:sz="0" w:space="0" w:color="auto"/>
                                <w:left w:val="none" w:sz="0" w:space="0" w:color="auto"/>
                                <w:bottom w:val="none" w:sz="0" w:space="0" w:color="auto"/>
                                <w:right w:val="none" w:sz="0" w:space="0" w:color="auto"/>
                              </w:divBdr>
                              <w:divsChild>
                                <w:div w:id="27679623">
                                  <w:marLeft w:val="0"/>
                                  <w:marRight w:val="0"/>
                                  <w:marTop w:val="0"/>
                                  <w:marBottom w:val="0"/>
                                  <w:divBdr>
                                    <w:top w:val="none" w:sz="0" w:space="0" w:color="auto"/>
                                    <w:left w:val="none" w:sz="0" w:space="0" w:color="auto"/>
                                    <w:bottom w:val="none" w:sz="0" w:space="0" w:color="auto"/>
                                    <w:right w:val="none" w:sz="0" w:space="0" w:color="auto"/>
                                  </w:divBdr>
                                  <w:divsChild>
                                    <w:div w:id="15401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661">
      <w:bodyDiv w:val="1"/>
      <w:marLeft w:val="0"/>
      <w:marRight w:val="0"/>
      <w:marTop w:val="0"/>
      <w:marBottom w:val="0"/>
      <w:divBdr>
        <w:top w:val="none" w:sz="0" w:space="0" w:color="auto"/>
        <w:left w:val="none" w:sz="0" w:space="0" w:color="auto"/>
        <w:bottom w:val="none" w:sz="0" w:space="0" w:color="auto"/>
        <w:right w:val="none" w:sz="0" w:space="0" w:color="auto"/>
      </w:divBdr>
      <w:divsChild>
        <w:div w:id="897088594">
          <w:marLeft w:val="0"/>
          <w:marRight w:val="1"/>
          <w:marTop w:val="0"/>
          <w:marBottom w:val="0"/>
          <w:divBdr>
            <w:top w:val="none" w:sz="0" w:space="0" w:color="auto"/>
            <w:left w:val="none" w:sz="0" w:space="0" w:color="auto"/>
            <w:bottom w:val="none" w:sz="0" w:space="0" w:color="auto"/>
            <w:right w:val="none" w:sz="0" w:space="0" w:color="auto"/>
          </w:divBdr>
          <w:divsChild>
            <w:div w:id="1771585145">
              <w:marLeft w:val="0"/>
              <w:marRight w:val="0"/>
              <w:marTop w:val="0"/>
              <w:marBottom w:val="0"/>
              <w:divBdr>
                <w:top w:val="none" w:sz="0" w:space="0" w:color="auto"/>
                <w:left w:val="none" w:sz="0" w:space="0" w:color="auto"/>
                <w:bottom w:val="none" w:sz="0" w:space="0" w:color="auto"/>
                <w:right w:val="none" w:sz="0" w:space="0" w:color="auto"/>
              </w:divBdr>
              <w:divsChild>
                <w:div w:id="1751582069">
                  <w:marLeft w:val="0"/>
                  <w:marRight w:val="1"/>
                  <w:marTop w:val="0"/>
                  <w:marBottom w:val="0"/>
                  <w:divBdr>
                    <w:top w:val="none" w:sz="0" w:space="0" w:color="auto"/>
                    <w:left w:val="none" w:sz="0" w:space="0" w:color="auto"/>
                    <w:bottom w:val="none" w:sz="0" w:space="0" w:color="auto"/>
                    <w:right w:val="none" w:sz="0" w:space="0" w:color="auto"/>
                  </w:divBdr>
                  <w:divsChild>
                    <w:div w:id="350689635">
                      <w:marLeft w:val="0"/>
                      <w:marRight w:val="0"/>
                      <w:marTop w:val="0"/>
                      <w:marBottom w:val="0"/>
                      <w:divBdr>
                        <w:top w:val="none" w:sz="0" w:space="0" w:color="auto"/>
                        <w:left w:val="none" w:sz="0" w:space="0" w:color="auto"/>
                        <w:bottom w:val="none" w:sz="0" w:space="0" w:color="auto"/>
                        <w:right w:val="none" w:sz="0" w:space="0" w:color="auto"/>
                      </w:divBdr>
                      <w:divsChild>
                        <w:div w:id="1601598249">
                          <w:marLeft w:val="0"/>
                          <w:marRight w:val="0"/>
                          <w:marTop w:val="0"/>
                          <w:marBottom w:val="0"/>
                          <w:divBdr>
                            <w:top w:val="none" w:sz="0" w:space="0" w:color="auto"/>
                            <w:left w:val="none" w:sz="0" w:space="0" w:color="auto"/>
                            <w:bottom w:val="none" w:sz="0" w:space="0" w:color="auto"/>
                            <w:right w:val="none" w:sz="0" w:space="0" w:color="auto"/>
                          </w:divBdr>
                          <w:divsChild>
                            <w:div w:id="993221451">
                              <w:marLeft w:val="0"/>
                              <w:marRight w:val="0"/>
                              <w:marTop w:val="120"/>
                              <w:marBottom w:val="360"/>
                              <w:divBdr>
                                <w:top w:val="none" w:sz="0" w:space="0" w:color="auto"/>
                                <w:left w:val="none" w:sz="0" w:space="0" w:color="auto"/>
                                <w:bottom w:val="none" w:sz="0" w:space="0" w:color="auto"/>
                                <w:right w:val="none" w:sz="0" w:space="0" w:color="auto"/>
                              </w:divBdr>
                              <w:divsChild>
                                <w:div w:id="705328044">
                                  <w:marLeft w:val="0"/>
                                  <w:marRight w:val="0"/>
                                  <w:marTop w:val="0"/>
                                  <w:marBottom w:val="0"/>
                                  <w:divBdr>
                                    <w:top w:val="none" w:sz="0" w:space="0" w:color="auto"/>
                                    <w:left w:val="none" w:sz="0" w:space="0" w:color="auto"/>
                                    <w:bottom w:val="none" w:sz="0" w:space="0" w:color="auto"/>
                                    <w:right w:val="none" w:sz="0" w:space="0" w:color="auto"/>
                                  </w:divBdr>
                                  <w:divsChild>
                                    <w:div w:id="177459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x.doi.org/10.11606/issn.2176-7262.v45i2p197-20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capf79@gmail.com" TargetMode="External"/><Relationship Id="rId12" Type="http://schemas.openxmlformats.org/officeDocument/2006/relationships/hyperlink" Target="http://dx.doi.org/10.12688/f1000research.7181.1" TargetMode="External"/><Relationship Id="rId17" Type="http://schemas.openxmlformats.org/officeDocument/2006/relationships/hyperlink" Target="http://dx.doi.org/10.2147/DHPS.S121733" TargetMode="External"/><Relationship Id="rId2" Type="http://schemas.openxmlformats.org/officeDocument/2006/relationships/styles" Target="styles.xml"/><Relationship Id="rId16" Type="http://schemas.openxmlformats.org/officeDocument/2006/relationships/hyperlink" Target="http://dx.doi.org/10.1161/CIR.00000000000002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5935/2318-5015.20130025" TargetMode="External"/><Relationship Id="rId5" Type="http://schemas.openxmlformats.org/officeDocument/2006/relationships/footnotes" Target="footnotes.xml"/><Relationship Id="rId15" Type="http://schemas.openxmlformats.org/officeDocument/2006/relationships/hyperlink" Target="http://dx.doi.org/10.12932/AP0610.33.4.2015" TargetMode="External"/><Relationship Id="rId10" Type="http://schemas.openxmlformats.org/officeDocument/2006/relationships/hyperlink" Target="http://dx.doi.org/10.5935/2318-5015.2013000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dx.doi.org/10.1016/j.annemergmed.2009.11.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813</TotalTime>
  <Pages>19</Pages>
  <Words>4409</Words>
  <Characters>23814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Tifani Fernandes</dc:creator>
  <cp:lastModifiedBy>João Carlos Pina Faria</cp:lastModifiedBy>
  <cp:revision>67</cp:revision>
  <dcterms:created xsi:type="dcterms:W3CDTF">2017-05-25T13:10:00Z</dcterms:created>
  <dcterms:modified xsi:type="dcterms:W3CDTF">2018-01-02T22:29:00Z</dcterms:modified>
</cp:coreProperties>
</file>